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27D63" w14:textId="77777777" w:rsidR="00233970" w:rsidRPr="00233970" w:rsidRDefault="00233970" w:rsidP="00233970">
      <w:pPr>
        <w:rPr>
          <w:rFonts w:ascii="Aptos" w:eastAsia="Aptos" w:hAnsi="Aptos" w:cs="Aptos"/>
          <w:b/>
          <w:bCs/>
          <w:color w:val="C00000"/>
          <w:sz w:val="28"/>
          <w:szCs w:val="28"/>
        </w:rPr>
      </w:pPr>
      <w:r w:rsidRPr="00233970">
        <w:rPr>
          <w:rFonts w:ascii="Aptos" w:eastAsia="Aptos" w:hAnsi="Aptos" w:cs="Aptos"/>
          <w:b/>
          <w:bCs/>
          <w:color w:val="C00000"/>
          <w:sz w:val="28"/>
          <w:szCs w:val="28"/>
        </w:rPr>
        <w:t>Resolution F2024.09 </w:t>
      </w:r>
    </w:p>
    <w:p w14:paraId="28211CC7" w14:textId="4C5913FA" w:rsidR="00233970" w:rsidRPr="00233970" w:rsidRDefault="00233970" w:rsidP="00233970">
      <w:pPr>
        <w:rPr>
          <w:rFonts w:ascii="Aptos" w:eastAsia="Aptos" w:hAnsi="Aptos" w:cs="Aptos"/>
          <w:b/>
          <w:bCs/>
          <w:color w:val="C00000"/>
          <w:sz w:val="28"/>
          <w:szCs w:val="28"/>
        </w:rPr>
      </w:pPr>
      <w:r w:rsidRPr="00233970">
        <w:rPr>
          <w:rFonts w:ascii="Aptos" w:eastAsia="Aptos" w:hAnsi="Aptos" w:cs="Aptos"/>
          <w:b/>
          <w:bCs/>
          <w:color w:val="C00000"/>
          <w:sz w:val="28"/>
          <w:szCs w:val="28"/>
        </w:rPr>
        <w:t>Amendment to Process for Establishing Course Enrollment Maximums in Support of the Needs for Continuing Education cours</w:t>
      </w:r>
      <w:r>
        <w:rPr>
          <w:rFonts w:ascii="Aptos" w:eastAsia="Aptos" w:hAnsi="Aptos" w:cs="Aptos"/>
          <w:b/>
          <w:bCs/>
          <w:color w:val="C00000"/>
          <w:sz w:val="28"/>
          <w:szCs w:val="28"/>
        </w:rPr>
        <w:t>es</w:t>
      </w:r>
    </w:p>
    <w:p w14:paraId="02E6B2A4" w14:textId="58EBD836" w:rsidR="00DD40C1" w:rsidRPr="00564755" w:rsidRDefault="00DD40C1" w:rsidP="0DEF0308">
      <w:pPr>
        <w:rPr>
          <w:rFonts w:ascii="Aptos" w:eastAsia="Aptos" w:hAnsi="Aptos" w:cs="Aptos"/>
          <w:color w:val="C00000"/>
          <w:sz w:val="28"/>
          <w:szCs w:val="28"/>
        </w:rPr>
      </w:pPr>
    </w:p>
    <w:p w14:paraId="1FFCF8C6" w14:textId="3771A6FD" w:rsidR="00DD40C1" w:rsidRPr="00564755" w:rsidRDefault="00DD40C1" w:rsidP="0DEF0308">
      <w:pPr>
        <w:spacing w:after="40"/>
        <w:rPr>
          <w:rFonts w:ascii="Calibri" w:eastAsia="Calibri" w:hAnsi="Calibri" w:cs="Calibri"/>
          <w:color w:val="000000" w:themeColor="text1"/>
          <w:sz w:val="22"/>
          <w:szCs w:val="22"/>
        </w:rPr>
      </w:pPr>
    </w:p>
    <w:p w14:paraId="148F59C3" w14:textId="66219D0A" w:rsidR="00DD40C1" w:rsidRPr="00564755" w:rsidRDefault="1BF32374" w:rsidP="0DEF0308">
      <w:pPr>
        <w:rPr>
          <w:rFonts w:ascii="Aptos" w:eastAsia="Aptos" w:hAnsi="Aptos" w:cs="Aptos"/>
        </w:rPr>
      </w:pPr>
      <w:r w:rsidRPr="0DEF0308">
        <w:rPr>
          <w:rFonts w:ascii="Aptos" w:eastAsia="Aptos" w:hAnsi="Aptos" w:cs="Aptos"/>
        </w:rPr>
        <w:t xml:space="preserve">Moved:   </w:t>
      </w:r>
    </w:p>
    <w:p w14:paraId="31A4F5EC" w14:textId="14B05E8F" w:rsidR="00DD40C1" w:rsidRPr="00564755" w:rsidRDefault="1BF32374" w:rsidP="0DEF0308">
      <w:pPr>
        <w:rPr>
          <w:rFonts w:ascii="Aptos" w:eastAsia="Aptos" w:hAnsi="Aptos" w:cs="Aptos"/>
        </w:rPr>
      </w:pPr>
      <w:proofErr w:type="gramStart"/>
      <w:r w:rsidRPr="0DEF0308">
        <w:rPr>
          <w:rFonts w:ascii="Aptos" w:eastAsia="Aptos" w:hAnsi="Aptos" w:cs="Aptos"/>
        </w:rPr>
        <w:t>Seconded</w:t>
      </w:r>
      <w:proofErr w:type="gramEnd"/>
      <w:r w:rsidRPr="0DEF0308">
        <w:rPr>
          <w:rFonts w:ascii="Aptos" w:eastAsia="Aptos" w:hAnsi="Aptos" w:cs="Aptos"/>
        </w:rPr>
        <w:t xml:space="preserve">: </w:t>
      </w:r>
    </w:p>
    <w:p w14:paraId="61D52B84" w14:textId="1FA1E30A" w:rsidR="00DD40C1" w:rsidRPr="00564755" w:rsidRDefault="00DD40C1" w:rsidP="0DEF0308">
      <w:pPr>
        <w:rPr>
          <w:rFonts w:eastAsiaTheme="minorEastAsia"/>
        </w:rPr>
      </w:pPr>
    </w:p>
    <w:p w14:paraId="05900519" w14:textId="77777777" w:rsidR="009351AF" w:rsidRPr="009351AF" w:rsidRDefault="009351AF" w:rsidP="009351AF">
      <w:pPr>
        <w:rPr>
          <w:rFonts w:ascii="Aptos" w:eastAsia="Aptos" w:hAnsi="Aptos" w:cs="Aptos"/>
          <w:color w:val="000000" w:themeColor="text1"/>
        </w:rPr>
      </w:pPr>
      <w:proofErr w:type="gramStart"/>
      <w:r w:rsidRPr="009351AF">
        <w:rPr>
          <w:rFonts w:ascii="Aptos" w:eastAsia="Aptos" w:hAnsi="Aptos" w:cs="Aptos"/>
          <w:color w:val="000000" w:themeColor="text1"/>
        </w:rPr>
        <w:t>Whereas,</w:t>
      </w:r>
      <w:proofErr w:type="gramEnd"/>
      <w:r w:rsidRPr="009351AF">
        <w:rPr>
          <w:rFonts w:ascii="Aptos" w:eastAsia="Aptos" w:hAnsi="Aptos" w:cs="Aptos"/>
          <w:color w:val="000000" w:themeColor="text1"/>
        </w:rPr>
        <w:t xml:space="preserve"> It is understood that learning occurs in many places on a college campus and that experience and individual attributes of the instructor and students affect learning strategies' efficiency and success; </w:t>
      </w:r>
    </w:p>
    <w:p w14:paraId="01203F84" w14:textId="77777777" w:rsidR="009351AF" w:rsidRPr="009351AF" w:rsidRDefault="009351AF" w:rsidP="009351AF">
      <w:pPr>
        <w:rPr>
          <w:rFonts w:ascii="Aptos" w:eastAsia="Aptos" w:hAnsi="Aptos" w:cs="Aptos"/>
          <w:color w:val="000000" w:themeColor="text1"/>
        </w:rPr>
      </w:pPr>
      <w:r w:rsidRPr="009351AF">
        <w:rPr>
          <w:rFonts w:ascii="Aptos" w:eastAsia="Aptos" w:hAnsi="Aptos" w:cs="Aptos"/>
          <w:color w:val="000000" w:themeColor="text1"/>
        </w:rPr>
        <w:t> </w:t>
      </w:r>
    </w:p>
    <w:p w14:paraId="4D315D9B" w14:textId="77777777" w:rsidR="009351AF" w:rsidRPr="009351AF" w:rsidRDefault="009351AF" w:rsidP="009351AF">
      <w:pPr>
        <w:rPr>
          <w:rFonts w:ascii="Aptos" w:eastAsia="Aptos" w:hAnsi="Aptos" w:cs="Aptos"/>
          <w:color w:val="000000" w:themeColor="text1"/>
        </w:rPr>
      </w:pPr>
      <w:proofErr w:type="gramStart"/>
      <w:r w:rsidRPr="009351AF">
        <w:rPr>
          <w:rFonts w:ascii="Aptos" w:eastAsia="Aptos" w:hAnsi="Aptos" w:cs="Aptos"/>
          <w:color w:val="000000" w:themeColor="text1"/>
        </w:rPr>
        <w:t>Whereas,</w:t>
      </w:r>
      <w:proofErr w:type="gramEnd"/>
      <w:r w:rsidRPr="009351AF">
        <w:rPr>
          <w:rFonts w:ascii="Aptos" w:eastAsia="Aptos" w:hAnsi="Aptos" w:cs="Aptos"/>
          <w:color w:val="000000" w:themeColor="text1"/>
        </w:rPr>
        <w:t xml:space="preserve"> The Santa Ana College Curriculum and Instruction Council recognizes the importance of establishing class enrollment limits and in doing so must consider the curriculum focus, student success, equity, delivery system, mode, method, contractual agreements, types of coursework, industry or transfer requirements, laws and building codes, and administrative guidelines; </w:t>
      </w:r>
    </w:p>
    <w:p w14:paraId="79E0D50E" w14:textId="77777777" w:rsidR="009351AF" w:rsidRPr="009351AF" w:rsidRDefault="009351AF" w:rsidP="009351AF">
      <w:pPr>
        <w:rPr>
          <w:rFonts w:ascii="Aptos" w:eastAsia="Aptos" w:hAnsi="Aptos" w:cs="Aptos"/>
          <w:color w:val="000000" w:themeColor="text1"/>
        </w:rPr>
      </w:pPr>
      <w:r w:rsidRPr="009351AF">
        <w:rPr>
          <w:rFonts w:ascii="Aptos" w:eastAsia="Aptos" w:hAnsi="Aptos" w:cs="Aptos"/>
          <w:color w:val="000000" w:themeColor="text1"/>
        </w:rPr>
        <w:t> </w:t>
      </w:r>
    </w:p>
    <w:p w14:paraId="415A65E8" w14:textId="363D79BC" w:rsidR="009351AF" w:rsidRPr="009351AF" w:rsidRDefault="009351AF" w:rsidP="009351AF">
      <w:pPr>
        <w:rPr>
          <w:rFonts w:ascii="Aptos" w:eastAsia="Aptos" w:hAnsi="Aptos" w:cs="Aptos"/>
          <w:color w:val="000000" w:themeColor="text1"/>
        </w:rPr>
      </w:pPr>
      <w:proofErr w:type="gramStart"/>
      <w:r w:rsidRPr="009351AF">
        <w:rPr>
          <w:rFonts w:ascii="Aptos" w:eastAsia="Aptos" w:hAnsi="Aptos" w:cs="Aptos"/>
          <w:color w:val="000000" w:themeColor="text1"/>
        </w:rPr>
        <w:t>Whereas,</w:t>
      </w:r>
      <w:proofErr w:type="gramEnd"/>
      <w:r w:rsidRPr="009351AF">
        <w:rPr>
          <w:rFonts w:ascii="Aptos" w:eastAsia="Aptos" w:hAnsi="Aptos" w:cs="Aptos"/>
          <w:color w:val="000000" w:themeColor="text1"/>
        </w:rPr>
        <w:t xml:space="preserve"> Santa Ana Coll</w:t>
      </w:r>
      <w:r>
        <w:rPr>
          <w:rFonts w:ascii="Aptos" w:eastAsia="Aptos" w:hAnsi="Aptos" w:cs="Aptos"/>
          <w:color w:val="000000" w:themeColor="text1"/>
        </w:rPr>
        <w:t>ege’s</w:t>
      </w:r>
      <w:r w:rsidRPr="009351AF">
        <w:rPr>
          <w:rFonts w:ascii="Aptos" w:eastAsia="Aptos" w:hAnsi="Aptos" w:cs="Aptos"/>
          <w:color w:val="000000" w:themeColor="text1"/>
        </w:rPr>
        <w:t xml:space="preserve"> Curriculum and Instruction Council has developed a process by which Course Enrollment Maximums will be established or revised which was adopted by the Senate through </w:t>
      </w:r>
      <w:r w:rsidRPr="009351AF">
        <w:rPr>
          <w:rFonts w:ascii="Aptos" w:eastAsia="Aptos" w:hAnsi="Aptos" w:cs="Aptos"/>
          <w:i/>
          <w:iCs/>
          <w:color w:val="000000" w:themeColor="text1"/>
        </w:rPr>
        <w:t>Resolution S2024.10 Adopt Process for Establishing Course Enrollment Maximums</w:t>
      </w:r>
      <w:r w:rsidRPr="009351AF">
        <w:rPr>
          <w:rFonts w:ascii="Aptos" w:eastAsia="Aptos" w:hAnsi="Aptos" w:cs="Aptos"/>
          <w:color w:val="000000" w:themeColor="text1"/>
        </w:rPr>
        <w:t>; </w:t>
      </w:r>
    </w:p>
    <w:p w14:paraId="44045DCE" w14:textId="77777777" w:rsidR="009351AF" w:rsidRPr="009351AF" w:rsidRDefault="009351AF" w:rsidP="009351AF">
      <w:pPr>
        <w:rPr>
          <w:rFonts w:ascii="Aptos" w:eastAsia="Aptos" w:hAnsi="Aptos" w:cs="Aptos"/>
          <w:color w:val="000000" w:themeColor="text1"/>
        </w:rPr>
      </w:pPr>
      <w:r w:rsidRPr="009351AF">
        <w:rPr>
          <w:rFonts w:ascii="Aptos" w:eastAsia="Aptos" w:hAnsi="Aptos" w:cs="Aptos"/>
          <w:color w:val="000000" w:themeColor="text1"/>
        </w:rPr>
        <w:t> </w:t>
      </w:r>
    </w:p>
    <w:p w14:paraId="768F9095" w14:textId="77777777" w:rsidR="009351AF" w:rsidRPr="009351AF" w:rsidRDefault="009351AF" w:rsidP="009351AF">
      <w:pPr>
        <w:rPr>
          <w:rFonts w:ascii="Aptos" w:eastAsia="Aptos" w:hAnsi="Aptos" w:cs="Aptos"/>
          <w:color w:val="000000" w:themeColor="text1"/>
        </w:rPr>
      </w:pPr>
      <w:r w:rsidRPr="009351AF">
        <w:rPr>
          <w:rFonts w:ascii="Aptos" w:eastAsia="Aptos" w:hAnsi="Aptos" w:cs="Aptos"/>
          <w:color w:val="000000" w:themeColor="text1"/>
        </w:rPr>
        <w:t xml:space="preserve">Whereas, Continuing Education courses operate on an Open-Entry model, which makes the application of Course Enrollment Maximums impractical and incompatible with the instructional delivery methods </w:t>
      </w:r>
      <w:proofErr w:type="gramStart"/>
      <w:r w:rsidRPr="009351AF">
        <w:rPr>
          <w:rFonts w:ascii="Aptos" w:eastAsia="Aptos" w:hAnsi="Aptos" w:cs="Aptos"/>
          <w:color w:val="000000" w:themeColor="text1"/>
        </w:rPr>
        <w:t>used;</w:t>
      </w:r>
      <w:proofErr w:type="gramEnd"/>
      <w:r w:rsidRPr="009351AF">
        <w:rPr>
          <w:rFonts w:ascii="Aptos" w:eastAsia="Aptos" w:hAnsi="Aptos" w:cs="Aptos"/>
          <w:color w:val="000000" w:themeColor="text1"/>
        </w:rPr>
        <w:t> </w:t>
      </w:r>
    </w:p>
    <w:p w14:paraId="7CAAA1C8" w14:textId="77777777" w:rsidR="009351AF" w:rsidRPr="009351AF" w:rsidRDefault="009351AF" w:rsidP="009351AF">
      <w:pPr>
        <w:rPr>
          <w:rFonts w:ascii="Aptos" w:eastAsia="Aptos" w:hAnsi="Aptos" w:cs="Aptos"/>
          <w:color w:val="000000" w:themeColor="text1"/>
        </w:rPr>
      </w:pPr>
      <w:r w:rsidRPr="009351AF">
        <w:rPr>
          <w:rFonts w:ascii="Aptos" w:eastAsia="Aptos" w:hAnsi="Aptos" w:cs="Aptos"/>
          <w:color w:val="000000" w:themeColor="text1"/>
        </w:rPr>
        <w:t> </w:t>
      </w:r>
    </w:p>
    <w:p w14:paraId="390D6706" w14:textId="361465E8" w:rsidR="009351AF" w:rsidRPr="009351AF" w:rsidRDefault="009351AF" w:rsidP="009351AF">
      <w:pPr>
        <w:rPr>
          <w:rFonts w:ascii="Aptos" w:eastAsia="Aptos" w:hAnsi="Aptos" w:cs="Aptos"/>
          <w:color w:val="000000" w:themeColor="text1"/>
        </w:rPr>
      </w:pPr>
      <w:r w:rsidRPr="009351AF">
        <w:rPr>
          <w:rFonts w:ascii="Aptos" w:eastAsia="Aptos" w:hAnsi="Aptos" w:cs="Aptos"/>
          <w:color w:val="000000" w:themeColor="text1"/>
        </w:rPr>
        <w:t xml:space="preserve">Resolved, That the Santa Ana College Academic Senate </w:t>
      </w:r>
      <w:proofErr w:type="gramStart"/>
      <w:r w:rsidRPr="009351AF">
        <w:rPr>
          <w:rFonts w:ascii="Aptos" w:eastAsia="Aptos" w:hAnsi="Aptos" w:cs="Aptos"/>
          <w:color w:val="000000" w:themeColor="text1"/>
        </w:rPr>
        <w:t>amend</w:t>
      </w:r>
      <w:proofErr w:type="gramEnd"/>
      <w:r w:rsidRPr="009351AF">
        <w:rPr>
          <w:rFonts w:ascii="Aptos" w:eastAsia="Aptos" w:hAnsi="Aptos" w:cs="Aptos"/>
          <w:color w:val="000000" w:themeColor="text1"/>
        </w:rPr>
        <w:t xml:space="preserve"> the Curriculum and Instruction Council's Establishing and Modifying Course Enrollment Maximums: Principles, Roles, and Process </w:t>
      </w:r>
      <w:r w:rsidRPr="009351AF">
        <w:rPr>
          <w:rFonts w:ascii="Aptos" w:eastAsia="Aptos" w:hAnsi="Aptos" w:cs="Aptos"/>
          <w:i/>
          <w:iCs/>
          <w:color w:val="000000" w:themeColor="text1"/>
        </w:rPr>
        <w:t xml:space="preserve">to exclude </w:t>
      </w:r>
      <w:r w:rsidRPr="009351AF">
        <w:rPr>
          <w:rFonts w:ascii="Aptos" w:eastAsia="Aptos" w:hAnsi="Aptos" w:cs="Aptos"/>
          <w:color w:val="000000" w:themeColor="text1"/>
        </w:rPr>
        <w:t>Continuing Education courses</w:t>
      </w:r>
      <w:r w:rsidR="00D47FC9" w:rsidRPr="00F43DE8">
        <w:rPr>
          <w:rFonts w:ascii="Aptos" w:eastAsia="Aptos" w:hAnsi="Aptos" w:cs="Aptos"/>
          <w:color w:val="000000" w:themeColor="text1"/>
        </w:rPr>
        <w:t>, including labs and all instructional modalities,</w:t>
      </w:r>
      <w:r w:rsidRPr="009351AF">
        <w:rPr>
          <w:rFonts w:ascii="Aptos" w:eastAsia="Aptos" w:hAnsi="Aptos" w:cs="Aptos"/>
          <w:color w:val="000000" w:themeColor="text1"/>
        </w:rPr>
        <w:t xml:space="preserve"> due to their unique Open-Entry structure</w:t>
      </w:r>
      <w:r w:rsidR="00F43DE8" w:rsidRPr="00F43DE8">
        <w:rPr>
          <w:rFonts w:ascii="Aptos" w:eastAsia="Aptos" w:hAnsi="Aptos" w:cs="Aptos"/>
          <w:color w:val="000000" w:themeColor="text1"/>
        </w:rPr>
        <w:t>.</w:t>
      </w:r>
    </w:p>
    <w:p w14:paraId="79340F55" w14:textId="6DB16F5B" w:rsidR="00DD40C1" w:rsidRDefault="00DD40C1" w:rsidP="009351AF"/>
    <w:p w14:paraId="6BD95045" w14:textId="36D3B4B8" w:rsidR="00F43DE8" w:rsidRDefault="00F43DE8" w:rsidP="009351AF">
      <w:r>
        <w:t>Date Presented:</w:t>
      </w:r>
    </w:p>
    <w:p w14:paraId="1D147A16" w14:textId="08131235" w:rsidR="00F43DE8" w:rsidRPr="00F43DE8" w:rsidRDefault="00F43DE8" w:rsidP="009351AF">
      <w:r>
        <w:t xml:space="preserve">Date Passed: </w:t>
      </w:r>
    </w:p>
    <w:sectPr w:rsidR="00F43DE8" w:rsidRPr="00F43DE8" w:rsidSect="00CC3B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0959" w14:textId="77777777" w:rsidR="00CC36FE" w:rsidRDefault="00CC36FE" w:rsidP="00541729">
      <w:r>
        <w:separator/>
      </w:r>
    </w:p>
  </w:endnote>
  <w:endnote w:type="continuationSeparator" w:id="0">
    <w:p w14:paraId="749B239D" w14:textId="77777777" w:rsidR="00CC36FE" w:rsidRDefault="00CC36FE" w:rsidP="0054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eutraface Text Demi">
    <w:altName w:val="Calibri"/>
    <w:panose1 w:val="00000000000000000000"/>
    <w:charset w:val="4D"/>
    <w:family w:val="auto"/>
    <w:notTrueType/>
    <w:pitch w:val="variable"/>
    <w:sig w:usb0="800000AF" w:usb1="5000204A" w:usb2="00000000" w:usb3="00000000" w:csb0="0000009B" w:csb1="00000000"/>
  </w:font>
  <w:font w:name="Neutraface Text Book">
    <w:altName w:val="Calibri"/>
    <w:panose1 w:val="00000000000000000000"/>
    <w:charset w:val="4D"/>
    <w:family w:val="auto"/>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B859D" w14:textId="77777777" w:rsidR="00511080" w:rsidRDefault="00511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7C55" w14:textId="65AD3315" w:rsidR="00815279" w:rsidRPr="008567DF" w:rsidRDefault="6BDB731B" w:rsidP="008567DF">
    <w:pPr>
      <w:pStyle w:val="Footer"/>
      <w:jc w:val="center"/>
      <w:rPr>
        <w:rFonts w:ascii="Neutraface Text Book" w:hAnsi="Neutraface Text Book"/>
        <w:sz w:val="18"/>
        <w:szCs w:val="18"/>
      </w:rPr>
    </w:pPr>
    <w:r w:rsidRPr="008567DF">
      <w:rPr>
        <w:rFonts w:ascii="Neutraface Text Demi" w:hAnsi="Neutraface Text Demi"/>
        <w:b/>
        <w:bCs/>
        <w:sz w:val="18"/>
        <w:szCs w:val="18"/>
      </w:rPr>
      <w:t>President,</w:t>
    </w:r>
    <w:r w:rsidRPr="008567DF">
      <w:rPr>
        <w:rFonts w:ascii="Neutraface Text Book" w:hAnsi="Neutraface Text Book"/>
        <w:sz w:val="18"/>
        <w:szCs w:val="18"/>
      </w:rPr>
      <w:t xml:space="preserve"> Claire</w:t>
    </w:r>
    <w:r w:rsidR="007B60F2" w:rsidRPr="008567DF">
      <w:rPr>
        <w:rFonts w:ascii="Neutraface Text Book" w:hAnsi="Neutraface Text Book"/>
        <w:sz w:val="18"/>
        <w:szCs w:val="18"/>
      </w:rPr>
      <w:t xml:space="preserve"> M.</w:t>
    </w:r>
    <w:r w:rsidRPr="008567DF">
      <w:rPr>
        <w:rFonts w:ascii="Neutraface Text Book" w:hAnsi="Neutraface Text Book"/>
        <w:sz w:val="18"/>
        <w:szCs w:val="18"/>
      </w:rPr>
      <w:t xml:space="preserve"> </w:t>
    </w:r>
    <w:proofErr w:type="gramStart"/>
    <w:r w:rsidRPr="008567DF">
      <w:rPr>
        <w:rFonts w:ascii="Neutraface Text Book" w:hAnsi="Neutraface Text Book"/>
        <w:sz w:val="18"/>
        <w:szCs w:val="18"/>
      </w:rPr>
      <w:t xml:space="preserve">Coyne </w:t>
    </w:r>
    <w:r w:rsidR="007B60F2" w:rsidRPr="008567DF">
      <w:rPr>
        <w:rFonts w:ascii="Neutraface Text Book" w:hAnsi="Neutraface Text Book"/>
        <w:sz w:val="18"/>
        <w:szCs w:val="18"/>
      </w:rPr>
      <w:t xml:space="preserve"> •</w:t>
    </w:r>
    <w:proofErr w:type="gramEnd"/>
    <w:r w:rsidR="00815279" w:rsidRPr="008567DF">
      <w:rPr>
        <w:rFonts w:ascii="Neutraface Text Book" w:hAnsi="Neutraface Text Book"/>
        <w:sz w:val="18"/>
        <w:szCs w:val="18"/>
      </w:rPr>
      <w:t xml:space="preserve"> </w:t>
    </w:r>
    <w:r w:rsidR="007B60F2" w:rsidRPr="008567DF">
      <w:rPr>
        <w:rFonts w:ascii="Neutraface Text Book" w:hAnsi="Neutraface Text Book"/>
        <w:sz w:val="18"/>
        <w:szCs w:val="18"/>
      </w:rPr>
      <w:t xml:space="preserve"> </w:t>
    </w:r>
    <w:r w:rsidRPr="008567DF">
      <w:rPr>
        <w:rFonts w:ascii="Neutraface Text Demi" w:hAnsi="Neutraface Text Demi"/>
        <w:b/>
        <w:bCs/>
        <w:sz w:val="18"/>
        <w:szCs w:val="18"/>
      </w:rPr>
      <w:t>V</w:t>
    </w:r>
    <w:r w:rsidR="00F02374" w:rsidRPr="008567DF">
      <w:rPr>
        <w:rFonts w:ascii="Neutraface Text Demi" w:hAnsi="Neutraface Text Demi"/>
        <w:b/>
        <w:bCs/>
        <w:sz w:val="18"/>
        <w:szCs w:val="18"/>
      </w:rPr>
      <w:t xml:space="preserve">ice </w:t>
    </w:r>
    <w:r w:rsidRPr="008567DF">
      <w:rPr>
        <w:rFonts w:ascii="Neutraface Text Demi" w:hAnsi="Neutraface Text Demi"/>
        <w:b/>
        <w:bCs/>
        <w:sz w:val="18"/>
        <w:szCs w:val="18"/>
      </w:rPr>
      <w:t>P</w:t>
    </w:r>
    <w:r w:rsidR="00F02374" w:rsidRPr="008567DF">
      <w:rPr>
        <w:rFonts w:ascii="Neutraface Text Demi" w:hAnsi="Neutraface Text Demi"/>
        <w:b/>
        <w:bCs/>
        <w:sz w:val="18"/>
        <w:szCs w:val="18"/>
      </w:rPr>
      <w:t>resident,</w:t>
    </w:r>
    <w:r w:rsidRPr="008567DF">
      <w:rPr>
        <w:rFonts w:ascii="Neutraface Text Demi" w:hAnsi="Neutraface Text Demi"/>
        <w:b/>
        <w:bCs/>
        <w:sz w:val="18"/>
        <w:szCs w:val="18"/>
      </w:rPr>
      <w:t xml:space="preserve"> Culture &amp; Engagement</w:t>
    </w:r>
    <w:r w:rsidRPr="008567DF">
      <w:rPr>
        <w:rFonts w:ascii="Neutraface Text Book" w:hAnsi="Neutraface Text Book"/>
        <w:sz w:val="18"/>
        <w:szCs w:val="18"/>
      </w:rPr>
      <w:t>, Amberly Chamberlain</w:t>
    </w:r>
  </w:p>
  <w:p w14:paraId="3C40D7C2" w14:textId="15B9FC33" w:rsidR="008567DF" w:rsidRDefault="6BDB731B" w:rsidP="008567DF">
    <w:pPr>
      <w:pStyle w:val="Footer"/>
      <w:jc w:val="center"/>
      <w:rPr>
        <w:rFonts w:ascii="Neutraface Text Book" w:hAnsi="Neutraface Text Book"/>
        <w:sz w:val="18"/>
        <w:szCs w:val="18"/>
      </w:rPr>
    </w:pPr>
    <w:r w:rsidRPr="008567DF">
      <w:rPr>
        <w:rFonts w:ascii="Neutraface Text Demi" w:hAnsi="Neutraface Text Demi"/>
        <w:b/>
        <w:bCs/>
        <w:sz w:val="18"/>
        <w:szCs w:val="18"/>
      </w:rPr>
      <w:t>V</w:t>
    </w:r>
    <w:r w:rsidR="00F02374" w:rsidRPr="008567DF">
      <w:rPr>
        <w:rFonts w:ascii="Neutraface Text Demi" w:hAnsi="Neutraface Text Demi"/>
        <w:b/>
        <w:bCs/>
        <w:sz w:val="18"/>
        <w:szCs w:val="18"/>
      </w:rPr>
      <w:t xml:space="preserve">ice </w:t>
    </w:r>
    <w:r w:rsidRPr="008567DF">
      <w:rPr>
        <w:rFonts w:ascii="Neutraface Text Demi" w:hAnsi="Neutraface Text Demi"/>
        <w:b/>
        <w:bCs/>
        <w:sz w:val="18"/>
        <w:szCs w:val="18"/>
      </w:rPr>
      <w:t>P</w:t>
    </w:r>
    <w:r w:rsidR="00F02374" w:rsidRPr="008567DF">
      <w:rPr>
        <w:rFonts w:ascii="Neutraface Text Demi" w:hAnsi="Neutraface Text Demi"/>
        <w:b/>
        <w:bCs/>
        <w:sz w:val="18"/>
        <w:szCs w:val="18"/>
      </w:rPr>
      <w:t>resident,</w:t>
    </w:r>
    <w:r w:rsidR="007B60F2" w:rsidRPr="008567DF">
      <w:rPr>
        <w:rFonts w:ascii="Neutraface Text Demi" w:hAnsi="Neutraface Text Demi"/>
        <w:b/>
        <w:bCs/>
        <w:sz w:val="18"/>
        <w:szCs w:val="18"/>
      </w:rPr>
      <w:t xml:space="preserve"> </w:t>
    </w:r>
    <w:r w:rsidRPr="008567DF">
      <w:rPr>
        <w:rFonts w:ascii="Neutraface Text Demi" w:hAnsi="Neutraface Text Demi"/>
        <w:b/>
        <w:bCs/>
        <w:sz w:val="18"/>
        <w:szCs w:val="18"/>
      </w:rPr>
      <w:t>Community Operations</w:t>
    </w:r>
    <w:r w:rsidRPr="008567DF">
      <w:rPr>
        <w:rFonts w:ascii="Neutraface Text Book" w:hAnsi="Neutraface Text Book"/>
        <w:sz w:val="18"/>
        <w:szCs w:val="18"/>
      </w:rPr>
      <w:t xml:space="preserve">, Merari </w:t>
    </w:r>
    <w:r w:rsidR="00815279" w:rsidRPr="008567DF">
      <w:rPr>
        <w:rFonts w:ascii="Neutraface Text Book" w:hAnsi="Neutraface Text Book"/>
        <w:sz w:val="18"/>
        <w:szCs w:val="18"/>
      </w:rPr>
      <w:t>Weber</w:t>
    </w:r>
    <w:r w:rsidRPr="008567DF">
      <w:rPr>
        <w:rFonts w:ascii="Neutraface Text Book" w:hAnsi="Neutraface Text Book"/>
        <w:sz w:val="18"/>
        <w:szCs w:val="18"/>
      </w:rPr>
      <w:t xml:space="preserve"> •</w:t>
    </w:r>
    <w:r w:rsidR="008567DF">
      <w:rPr>
        <w:rFonts w:ascii="Neutraface Text Book" w:hAnsi="Neutraface Text Book"/>
        <w:sz w:val="18"/>
        <w:szCs w:val="18"/>
      </w:rPr>
      <w:t xml:space="preserve"> </w:t>
    </w:r>
    <w:r w:rsidRPr="008567DF">
      <w:rPr>
        <w:rFonts w:ascii="Neutraface Text Demi" w:hAnsi="Neutraface Text Demi"/>
        <w:b/>
        <w:bCs/>
        <w:sz w:val="18"/>
        <w:szCs w:val="18"/>
      </w:rPr>
      <w:t>Historian</w:t>
    </w:r>
    <w:r w:rsidR="008567DF" w:rsidRPr="008567DF">
      <w:rPr>
        <w:rFonts w:ascii="Neutraface Text Demi" w:hAnsi="Neutraface Text Demi"/>
        <w:b/>
        <w:bCs/>
        <w:sz w:val="18"/>
        <w:szCs w:val="18"/>
      </w:rPr>
      <w:t>,</w:t>
    </w:r>
    <w:r w:rsidRPr="008567DF">
      <w:rPr>
        <w:rFonts w:ascii="Neutraface Text Book" w:hAnsi="Neutraface Text Book"/>
        <w:sz w:val="18"/>
        <w:szCs w:val="18"/>
      </w:rPr>
      <w:t xml:space="preserve"> Andrew </w:t>
    </w:r>
    <w:r w:rsidR="00815279" w:rsidRPr="008567DF">
      <w:rPr>
        <w:rFonts w:ascii="Neutraface Text Book" w:hAnsi="Neutraface Text Book"/>
        <w:sz w:val="18"/>
        <w:szCs w:val="18"/>
      </w:rPr>
      <w:t xml:space="preserve">Barrios  </w:t>
    </w:r>
  </w:p>
  <w:p w14:paraId="08A75023" w14:textId="77777777" w:rsidR="008567DF" w:rsidRDefault="00815279" w:rsidP="008567DF">
    <w:pPr>
      <w:pStyle w:val="Footer"/>
      <w:jc w:val="center"/>
      <w:rPr>
        <w:rFonts w:ascii="Neutraface Text Book" w:hAnsi="Neutraface Text Book"/>
        <w:sz w:val="18"/>
        <w:szCs w:val="18"/>
      </w:rPr>
    </w:pPr>
    <w:r w:rsidRPr="008567DF">
      <w:rPr>
        <w:rFonts w:ascii="Neutraface Text Book" w:hAnsi="Neutraface Text Book"/>
        <w:sz w:val="18"/>
        <w:szCs w:val="18"/>
      </w:rPr>
      <w:t xml:space="preserve"> </w:t>
    </w:r>
    <w:r w:rsidR="6BDB731B" w:rsidRPr="008567DF">
      <w:rPr>
        <w:rFonts w:ascii="Neutraface Text Demi" w:hAnsi="Neutraface Text Demi"/>
        <w:b/>
        <w:bCs/>
        <w:sz w:val="18"/>
        <w:szCs w:val="18"/>
      </w:rPr>
      <w:t>Curriculum &amp; Instruction Chair</w:t>
    </w:r>
    <w:r w:rsidR="6BDB731B" w:rsidRPr="008567DF">
      <w:rPr>
        <w:rFonts w:ascii="Neutraface Text Book" w:hAnsi="Neutraface Text Book"/>
        <w:sz w:val="18"/>
        <w:szCs w:val="18"/>
      </w:rPr>
      <w:t xml:space="preserve">, Kristen </w:t>
    </w:r>
    <w:proofErr w:type="gramStart"/>
    <w:r w:rsidR="6BDB731B" w:rsidRPr="008567DF">
      <w:rPr>
        <w:rFonts w:ascii="Neutraface Text Book" w:hAnsi="Neutraface Text Book"/>
        <w:sz w:val="18"/>
        <w:szCs w:val="18"/>
      </w:rPr>
      <w:t>Robinson</w:t>
    </w:r>
    <w:r w:rsidR="008567DF">
      <w:rPr>
        <w:rFonts w:ascii="Neutraface Text Book" w:hAnsi="Neutraface Text Book"/>
        <w:sz w:val="18"/>
        <w:szCs w:val="18"/>
      </w:rPr>
      <w:t xml:space="preserve"> </w:t>
    </w:r>
    <w:r w:rsidR="008567DF" w:rsidRPr="6BDB731B">
      <w:rPr>
        <w:rFonts w:ascii="Neutraface Text Book" w:hAnsi="Neutraface Text Book"/>
        <w:sz w:val="16"/>
        <w:szCs w:val="16"/>
      </w:rPr>
      <w:t xml:space="preserve"> •</w:t>
    </w:r>
    <w:proofErr w:type="gramEnd"/>
    <w:r w:rsidR="008567DF">
      <w:rPr>
        <w:rFonts w:ascii="Neutraface Text Book" w:hAnsi="Neutraface Text Book"/>
        <w:sz w:val="16"/>
        <w:szCs w:val="16"/>
      </w:rPr>
      <w:t xml:space="preserve"> </w:t>
    </w:r>
    <w:r w:rsidR="00DC0D52" w:rsidRPr="008567DF">
      <w:rPr>
        <w:rFonts w:ascii="Times New Roman" w:hAnsi="Times New Roman" w:cs="Times New Roman"/>
        <w:sz w:val="18"/>
        <w:szCs w:val="18"/>
      </w:rPr>
      <w:t>​</w:t>
    </w:r>
    <w:r w:rsidR="00DC0D52" w:rsidRPr="008567DF">
      <w:rPr>
        <w:rFonts w:ascii="Neutraface Text Demi" w:hAnsi="Neutraface Text Demi"/>
        <w:b/>
        <w:bCs/>
        <w:sz w:val="18"/>
        <w:szCs w:val="18"/>
      </w:rPr>
      <w:t>Parliamentarian</w:t>
    </w:r>
    <w:r w:rsidR="00DC0D52" w:rsidRPr="008567DF">
      <w:rPr>
        <w:rFonts w:ascii="Neutraface Text Book" w:hAnsi="Neutraface Text Book"/>
        <w:sz w:val="18"/>
        <w:szCs w:val="18"/>
      </w:rPr>
      <w:t xml:space="preserve">, </w:t>
    </w:r>
    <w:r w:rsidR="00DC0D52" w:rsidRPr="008567DF">
      <w:rPr>
        <w:rFonts w:ascii="Times New Roman" w:hAnsi="Times New Roman" w:cs="Times New Roman"/>
        <w:sz w:val="18"/>
        <w:szCs w:val="18"/>
      </w:rPr>
      <w:t>​</w:t>
    </w:r>
    <w:r w:rsidR="00DC0D52" w:rsidRPr="008567DF">
      <w:rPr>
        <w:rFonts w:ascii="Neutraface Text Book" w:hAnsi="Neutraface Text Book"/>
        <w:sz w:val="18"/>
        <w:szCs w:val="18"/>
      </w:rPr>
      <w:t xml:space="preserve">Alejandro </w:t>
    </w:r>
    <w:r w:rsidR="009246C1" w:rsidRPr="008567DF">
      <w:rPr>
        <w:rFonts w:ascii="Neutraface Text Book" w:hAnsi="Neutraface Text Book"/>
        <w:sz w:val="18"/>
        <w:szCs w:val="18"/>
      </w:rPr>
      <w:t xml:space="preserve">Moreno   </w:t>
    </w:r>
  </w:p>
  <w:p w14:paraId="68D0364A" w14:textId="019D3FDA" w:rsidR="00DC0D52" w:rsidRPr="008567DF" w:rsidRDefault="009246C1" w:rsidP="008567DF">
    <w:pPr>
      <w:pStyle w:val="Footer"/>
      <w:jc w:val="center"/>
      <w:rPr>
        <w:rFonts w:ascii="Neutraface Text Book" w:hAnsi="Neutraface Text Book"/>
        <w:sz w:val="18"/>
        <w:szCs w:val="18"/>
      </w:rPr>
    </w:pPr>
    <w:r w:rsidRPr="008567DF">
      <w:rPr>
        <w:rFonts w:ascii="Neutraface Text Book" w:hAnsi="Neutraface Text Book"/>
        <w:sz w:val="18"/>
        <w:szCs w:val="18"/>
      </w:rPr>
      <w:t xml:space="preserve"> </w:t>
    </w:r>
    <w:r w:rsidR="00511080" w:rsidRPr="008567DF">
      <w:rPr>
        <w:rFonts w:ascii="Neutraface Text Demi" w:hAnsi="Neutraface Text Demi"/>
        <w:b/>
        <w:bCs/>
        <w:sz w:val="18"/>
        <w:szCs w:val="18"/>
      </w:rPr>
      <w:t>Full-time Members At-large</w:t>
    </w:r>
    <w:r w:rsidR="00511080" w:rsidRPr="008567DF">
      <w:rPr>
        <w:rFonts w:ascii="Neutraface Text Book" w:hAnsi="Neutraface Text Book"/>
        <w:sz w:val="18"/>
        <w:szCs w:val="18"/>
      </w:rPr>
      <w:t>, Ann Cass • Donna Khalid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74CE" w14:textId="77777777" w:rsidR="00511080" w:rsidRDefault="0051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AB552" w14:textId="77777777" w:rsidR="00CC36FE" w:rsidRDefault="00CC36FE" w:rsidP="00541729">
      <w:r>
        <w:separator/>
      </w:r>
    </w:p>
  </w:footnote>
  <w:footnote w:type="continuationSeparator" w:id="0">
    <w:p w14:paraId="0260BCDA" w14:textId="77777777" w:rsidR="00CC36FE" w:rsidRDefault="00CC36FE" w:rsidP="0054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70C6" w14:textId="77777777" w:rsidR="00511080" w:rsidRDefault="00511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20E2" w14:textId="6C4FAD86" w:rsidR="00541729" w:rsidRDefault="00FE440C" w:rsidP="001C603D">
    <w:pPr>
      <w:pStyle w:val="Header"/>
      <w:spacing w:after="120"/>
      <w:jc w:val="both"/>
    </w:pPr>
    <w:r w:rsidRPr="00FE440C">
      <w:rPr>
        <w:noProof/>
      </w:rPr>
      <w:drawing>
        <wp:anchor distT="0" distB="0" distL="114300" distR="114300" simplePos="0" relativeHeight="251660288" behindDoc="1" locked="0" layoutInCell="1" allowOverlap="1" wp14:anchorId="059802B7" wp14:editId="4525473D">
          <wp:simplePos x="0" y="0"/>
          <wp:positionH relativeFrom="column">
            <wp:posOffset>-461963</wp:posOffset>
          </wp:positionH>
          <wp:positionV relativeFrom="paragraph">
            <wp:posOffset>-99060</wp:posOffset>
          </wp:positionV>
          <wp:extent cx="6858000" cy="421640"/>
          <wp:effectExtent l="0" t="0" r="0" b="0"/>
          <wp:wrapTight wrapText="bothSides">
            <wp:wrapPolygon edited="0">
              <wp:start x="0" y="0"/>
              <wp:lineTo x="0" y="19518"/>
              <wp:lineTo x="720" y="20494"/>
              <wp:lineTo x="20040" y="20494"/>
              <wp:lineTo x="21240" y="19518"/>
              <wp:lineTo x="21540" y="18542"/>
              <wp:lineTo x="21540" y="2928"/>
              <wp:lineTo x="18180" y="976"/>
              <wp:lineTo x="1080" y="0"/>
              <wp:lineTo x="0" y="0"/>
            </wp:wrapPolygon>
          </wp:wrapTight>
          <wp:docPr id="107388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55883" name=""/>
                  <pic:cNvPicPr/>
                </pic:nvPicPr>
                <pic:blipFill>
                  <a:blip r:embed="rId1"/>
                  <a:stretch>
                    <a:fillRect/>
                  </a:stretch>
                </pic:blipFill>
                <pic:spPr>
                  <a:xfrm>
                    <a:off x="0" y="0"/>
                    <a:ext cx="6858000" cy="42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4DB9" w14:textId="77777777" w:rsidR="00511080" w:rsidRDefault="0051108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BBAF7"/>
    <w:multiLevelType w:val="hybridMultilevel"/>
    <w:tmpl w:val="5EB82D16"/>
    <w:lvl w:ilvl="0" w:tplc="0BB22144">
      <w:start w:val="1"/>
      <w:numFmt w:val="decimal"/>
      <w:lvlText w:val="%1."/>
      <w:lvlJc w:val="left"/>
      <w:pPr>
        <w:ind w:left="720" w:hanging="360"/>
      </w:pPr>
      <w:rPr>
        <w:rFonts w:ascii="Calibri" w:hAnsi="Calibri" w:hint="default"/>
      </w:rPr>
    </w:lvl>
    <w:lvl w:ilvl="1" w:tplc="9EAEFDD2">
      <w:start w:val="1"/>
      <w:numFmt w:val="lowerLetter"/>
      <w:lvlText w:val="%2."/>
      <w:lvlJc w:val="left"/>
      <w:pPr>
        <w:ind w:left="1440" w:hanging="360"/>
      </w:pPr>
    </w:lvl>
    <w:lvl w:ilvl="2" w:tplc="0A281A14">
      <w:start w:val="1"/>
      <w:numFmt w:val="lowerRoman"/>
      <w:lvlText w:val="%3."/>
      <w:lvlJc w:val="right"/>
      <w:pPr>
        <w:ind w:left="2160" w:hanging="180"/>
      </w:pPr>
    </w:lvl>
    <w:lvl w:ilvl="3" w:tplc="DEF4FA42">
      <w:start w:val="1"/>
      <w:numFmt w:val="decimal"/>
      <w:lvlText w:val="%4."/>
      <w:lvlJc w:val="left"/>
      <w:pPr>
        <w:ind w:left="2880" w:hanging="360"/>
      </w:pPr>
    </w:lvl>
    <w:lvl w:ilvl="4" w:tplc="66A41EC8">
      <w:start w:val="1"/>
      <w:numFmt w:val="lowerLetter"/>
      <w:lvlText w:val="%5."/>
      <w:lvlJc w:val="left"/>
      <w:pPr>
        <w:ind w:left="3600" w:hanging="360"/>
      </w:pPr>
    </w:lvl>
    <w:lvl w:ilvl="5" w:tplc="55E6BDC2">
      <w:start w:val="1"/>
      <w:numFmt w:val="lowerRoman"/>
      <w:lvlText w:val="%6."/>
      <w:lvlJc w:val="right"/>
      <w:pPr>
        <w:ind w:left="4320" w:hanging="180"/>
      </w:pPr>
    </w:lvl>
    <w:lvl w:ilvl="6" w:tplc="6ABA0024">
      <w:start w:val="1"/>
      <w:numFmt w:val="decimal"/>
      <w:lvlText w:val="%7."/>
      <w:lvlJc w:val="left"/>
      <w:pPr>
        <w:ind w:left="5040" w:hanging="360"/>
      </w:pPr>
    </w:lvl>
    <w:lvl w:ilvl="7" w:tplc="B8343518">
      <w:start w:val="1"/>
      <w:numFmt w:val="lowerLetter"/>
      <w:lvlText w:val="%8."/>
      <w:lvlJc w:val="left"/>
      <w:pPr>
        <w:ind w:left="5760" w:hanging="360"/>
      </w:pPr>
    </w:lvl>
    <w:lvl w:ilvl="8" w:tplc="2A2ADB80">
      <w:start w:val="1"/>
      <w:numFmt w:val="lowerRoman"/>
      <w:lvlText w:val="%9."/>
      <w:lvlJc w:val="right"/>
      <w:pPr>
        <w:ind w:left="6480" w:hanging="180"/>
      </w:pPr>
    </w:lvl>
  </w:abstractNum>
  <w:num w:numId="1" w16cid:durableId="38063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9"/>
    <w:rsid w:val="00075637"/>
    <w:rsid w:val="00083614"/>
    <w:rsid w:val="0009042D"/>
    <w:rsid w:val="00096469"/>
    <w:rsid w:val="000F0FEA"/>
    <w:rsid w:val="00112631"/>
    <w:rsid w:val="00113F87"/>
    <w:rsid w:val="001173CE"/>
    <w:rsid w:val="0014668A"/>
    <w:rsid w:val="00176D53"/>
    <w:rsid w:val="00194A8C"/>
    <w:rsid w:val="001A4824"/>
    <w:rsid w:val="001C603D"/>
    <w:rsid w:val="001C6349"/>
    <w:rsid w:val="001F2958"/>
    <w:rsid w:val="00224C8C"/>
    <w:rsid w:val="00233970"/>
    <w:rsid w:val="00233CA6"/>
    <w:rsid w:val="002602AB"/>
    <w:rsid w:val="00293B69"/>
    <w:rsid w:val="002A1E23"/>
    <w:rsid w:val="003204FB"/>
    <w:rsid w:val="00334578"/>
    <w:rsid w:val="003367E2"/>
    <w:rsid w:val="00347571"/>
    <w:rsid w:val="00372A77"/>
    <w:rsid w:val="00394E8C"/>
    <w:rsid w:val="003C14A0"/>
    <w:rsid w:val="003C3EB3"/>
    <w:rsid w:val="0040009B"/>
    <w:rsid w:val="00456129"/>
    <w:rsid w:val="00462B22"/>
    <w:rsid w:val="00484000"/>
    <w:rsid w:val="00487C6B"/>
    <w:rsid w:val="00492F91"/>
    <w:rsid w:val="00497DB0"/>
    <w:rsid w:val="00511080"/>
    <w:rsid w:val="00511CD3"/>
    <w:rsid w:val="00537017"/>
    <w:rsid w:val="00537399"/>
    <w:rsid w:val="00541729"/>
    <w:rsid w:val="00564755"/>
    <w:rsid w:val="00574E90"/>
    <w:rsid w:val="005866F6"/>
    <w:rsid w:val="005B17E2"/>
    <w:rsid w:val="0063521E"/>
    <w:rsid w:val="00681007"/>
    <w:rsid w:val="00694875"/>
    <w:rsid w:val="006D23F4"/>
    <w:rsid w:val="006D4A4D"/>
    <w:rsid w:val="00774B23"/>
    <w:rsid w:val="007B60F2"/>
    <w:rsid w:val="007F332B"/>
    <w:rsid w:val="00815279"/>
    <w:rsid w:val="00815DAF"/>
    <w:rsid w:val="00815F30"/>
    <w:rsid w:val="00846FC7"/>
    <w:rsid w:val="008567DF"/>
    <w:rsid w:val="00883624"/>
    <w:rsid w:val="008A54B5"/>
    <w:rsid w:val="008B4BBE"/>
    <w:rsid w:val="008F3023"/>
    <w:rsid w:val="009246C1"/>
    <w:rsid w:val="009351AF"/>
    <w:rsid w:val="0093780E"/>
    <w:rsid w:val="00962F58"/>
    <w:rsid w:val="009771CF"/>
    <w:rsid w:val="0098614A"/>
    <w:rsid w:val="009918AC"/>
    <w:rsid w:val="009D418E"/>
    <w:rsid w:val="009F13F5"/>
    <w:rsid w:val="009F65D6"/>
    <w:rsid w:val="00A00964"/>
    <w:rsid w:val="00A03561"/>
    <w:rsid w:val="00AA0DBE"/>
    <w:rsid w:val="00AE1F5B"/>
    <w:rsid w:val="00AE4E90"/>
    <w:rsid w:val="00B5422F"/>
    <w:rsid w:val="00B56F8B"/>
    <w:rsid w:val="00B858A6"/>
    <w:rsid w:val="00BB237A"/>
    <w:rsid w:val="00BB5917"/>
    <w:rsid w:val="00BB638E"/>
    <w:rsid w:val="00BE4BF2"/>
    <w:rsid w:val="00C121C1"/>
    <w:rsid w:val="00C53EA4"/>
    <w:rsid w:val="00C84281"/>
    <w:rsid w:val="00C84AE6"/>
    <w:rsid w:val="00CB0A5A"/>
    <w:rsid w:val="00CB4FC4"/>
    <w:rsid w:val="00CC36FE"/>
    <w:rsid w:val="00CC3B61"/>
    <w:rsid w:val="00CC71BF"/>
    <w:rsid w:val="00D22ACA"/>
    <w:rsid w:val="00D47FC9"/>
    <w:rsid w:val="00DB559C"/>
    <w:rsid w:val="00DC0D52"/>
    <w:rsid w:val="00DC762A"/>
    <w:rsid w:val="00DD40C1"/>
    <w:rsid w:val="00DE1B21"/>
    <w:rsid w:val="00DF15DE"/>
    <w:rsid w:val="00E01592"/>
    <w:rsid w:val="00E1453B"/>
    <w:rsid w:val="00E3053F"/>
    <w:rsid w:val="00E3361E"/>
    <w:rsid w:val="00E42CF5"/>
    <w:rsid w:val="00E8541E"/>
    <w:rsid w:val="00EB4239"/>
    <w:rsid w:val="00EF38E6"/>
    <w:rsid w:val="00F02374"/>
    <w:rsid w:val="00F348B1"/>
    <w:rsid w:val="00F43DE8"/>
    <w:rsid w:val="00F457EB"/>
    <w:rsid w:val="00F646CB"/>
    <w:rsid w:val="00F67B33"/>
    <w:rsid w:val="00FC1C8F"/>
    <w:rsid w:val="00FD0EF2"/>
    <w:rsid w:val="00FD25CF"/>
    <w:rsid w:val="00FE4395"/>
    <w:rsid w:val="00FE440C"/>
    <w:rsid w:val="028010ED"/>
    <w:rsid w:val="0B156DEB"/>
    <w:rsid w:val="0BDBBE3C"/>
    <w:rsid w:val="0DEF0308"/>
    <w:rsid w:val="0F2F7083"/>
    <w:rsid w:val="10E389D4"/>
    <w:rsid w:val="11D6B8FA"/>
    <w:rsid w:val="1202FF0F"/>
    <w:rsid w:val="12CE72BB"/>
    <w:rsid w:val="15A6CC66"/>
    <w:rsid w:val="1769E056"/>
    <w:rsid w:val="180D5666"/>
    <w:rsid w:val="19ADC00D"/>
    <w:rsid w:val="1BF32374"/>
    <w:rsid w:val="1C6B08AB"/>
    <w:rsid w:val="1DEC7859"/>
    <w:rsid w:val="200C1057"/>
    <w:rsid w:val="252AD657"/>
    <w:rsid w:val="25D1C030"/>
    <w:rsid w:val="26593BA0"/>
    <w:rsid w:val="2A5E880F"/>
    <w:rsid w:val="2A8FD164"/>
    <w:rsid w:val="2D28AABE"/>
    <w:rsid w:val="30C30E6B"/>
    <w:rsid w:val="358847DA"/>
    <w:rsid w:val="3876DD5A"/>
    <w:rsid w:val="39E18D26"/>
    <w:rsid w:val="3EB98124"/>
    <w:rsid w:val="3F56C5CE"/>
    <w:rsid w:val="448D88EB"/>
    <w:rsid w:val="44F321F3"/>
    <w:rsid w:val="45F5B7F6"/>
    <w:rsid w:val="484A17F1"/>
    <w:rsid w:val="4A5F7615"/>
    <w:rsid w:val="4A782DAD"/>
    <w:rsid w:val="4C61410F"/>
    <w:rsid w:val="4D57C70F"/>
    <w:rsid w:val="5146AFD7"/>
    <w:rsid w:val="52DDBC8E"/>
    <w:rsid w:val="55E62D89"/>
    <w:rsid w:val="5E298C0B"/>
    <w:rsid w:val="5F646BA3"/>
    <w:rsid w:val="5F789B9B"/>
    <w:rsid w:val="609D7CC4"/>
    <w:rsid w:val="62A90B6E"/>
    <w:rsid w:val="660906BC"/>
    <w:rsid w:val="6BDB731B"/>
    <w:rsid w:val="6DD3E9E8"/>
    <w:rsid w:val="700912F5"/>
    <w:rsid w:val="70DB6155"/>
    <w:rsid w:val="71E3BFDE"/>
    <w:rsid w:val="73BF76C2"/>
    <w:rsid w:val="760BF264"/>
    <w:rsid w:val="786FD32C"/>
    <w:rsid w:val="78B596D0"/>
    <w:rsid w:val="78C0E67B"/>
    <w:rsid w:val="78C64F53"/>
    <w:rsid w:val="79BEAF19"/>
    <w:rsid w:val="79E47A3D"/>
    <w:rsid w:val="79F67C6C"/>
    <w:rsid w:val="7BCBD5DD"/>
    <w:rsid w:val="7C52DAD5"/>
    <w:rsid w:val="7E81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483B"/>
  <w15:chartTrackingRefBased/>
  <w15:docId w15:val="{EC0D0EC7-B947-C74B-90E2-98219385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29"/>
    <w:pPr>
      <w:tabs>
        <w:tab w:val="center" w:pos="4680"/>
        <w:tab w:val="right" w:pos="9360"/>
      </w:tabs>
    </w:pPr>
  </w:style>
  <w:style w:type="character" w:customStyle="1" w:styleId="HeaderChar">
    <w:name w:val="Header Char"/>
    <w:basedOn w:val="DefaultParagraphFont"/>
    <w:link w:val="Header"/>
    <w:uiPriority w:val="99"/>
    <w:rsid w:val="00541729"/>
  </w:style>
  <w:style w:type="paragraph" w:styleId="Footer">
    <w:name w:val="footer"/>
    <w:basedOn w:val="Normal"/>
    <w:link w:val="FooterChar"/>
    <w:uiPriority w:val="99"/>
    <w:unhideWhenUsed/>
    <w:rsid w:val="00541729"/>
    <w:pPr>
      <w:tabs>
        <w:tab w:val="center" w:pos="4680"/>
        <w:tab w:val="right" w:pos="9360"/>
      </w:tabs>
    </w:pPr>
  </w:style>
  <w:style w:type="character" w:customStyle="1" w:styleId="FooterChar">
    <w:name w:val="Footer Char"/>
    <w:basedOn w:val="DefaultParagraphFont"/>
    <w:link w:val="Footer"/>
    <w:uiPriority w:val="99"/>
    <w:rsid w:val="00541729"/>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7688">
      <w:bodyDiv w:val="1"/>
      <w:marLeft w:val="0"/>
      <w:marRight w:val="0"/>
      <w:marTop w:val="0"/>
      <w:marBottom w:val="0"/>
      <w:divBdr>
        <w:top w:val="none" w:sz="0" w:space="0" w:color="auto"/>
        <w:left w:val="none" w:sz="0" w:space="0" w:color="auto"/>
        <w:bottom w:val="none" w:sz="0" w:space="0" w:color="auto"/>
        <w:right w:val="none" w:sz="0" w:space="0" w:color="auto"/>
      </w:divBdr>
      <w:divsChild>
        <w:div w:id="1417937202">
          <w:marLeft w:val="0"/>
          <w:marRight w:val="0"/>
          <w:marTop w:val="0"/>
          <w:marBottom w:val="0"/>
          <w:divBdr>
            <w:top w:val="none" w:sz="0" w:space="0" w:color="auto"/>
            <w:left w:val="none" w:sz="0" w:space="0" w:color="auto"/>
            <w:bottom w:val="none" w:sz="0" w:space="0" w:color="auto"/>
            <w:right w:val="none" w:sz="0" w:space="0" w:color="auto"/>
          </w:divBdr>
        </w:div>
        <w:div w:id="1976907189">
          <w:marLeft w:val="0"/>
          <w:marRight w:val="0"/>
          <w:marTop w:val="0"/>
          <w:marBottom w:val="0"/>
          <w:divBdr>
            <w:top w:val="none" w:sz="0" w:space="0" w:color="auto"/>
            <w:left w:val="none" w:sz="0" w:space="0" w:color="auto"/>
            <w:bottom w:val="none" w:sz="0" w:space="0" w:color="auto"/>
            <w:right w:val="none" w:sz="0" w:space="0" w:color="auto"/>
          </w:divBdr>
        </w:div>
      </w:divsChild>
    </w:div>
    <w:div w:id="73554960">
      <w:bodyDiv w:val="1"/>
      <w:marLeft w:val="0"/>
      <w:marRight w:val="0"/>
      <w:marTop w:val="0"/>
      <w:marBottom w:val="0"/>
      <w:divBdr>
        <w:top w:val="none" w:sz="0" w:space="0" w:color="auto"/>
        <w:left w:val="none" w:sz="0" w:space="0" w:color="auto"/>
        <w:bottom w:val="none" w:sz="0" w:space="0" w:color="auto"/>
        <w:right w:val="none" w:sz="0" w:space="0" w:color="auto"/>
      </w:divBdr>
    </w:div>
    <w:div w:id="107701198">
      <w:bodyDiv w:val="1"/>
      <w:marLeft w:val="0"/>
      <w:marRight w:val="0"/>
      <w:marTop w:val="0"/>
      <w:marBottom w:val="0"/>
      <w:divBdr>
        <w:top w:val="none" w:sz="0" w:space="0" w:color="auto"/>
        <w:left w:val="none" w:sz="0" w:space="0" w:color="auto"/>
        <w:bottom w:val="none" w:sz="0" w:space="0" w:color="auto"/>
        <w:right w:val="none" w:sz="0" w:space="0" w:color="auto"/>
      </w:divBdr>
      <w:divsChild>
        <w:div w:id="864948505">
          <w:marLeft w:val="0"/>
          <w:marRight w:val="0"/>
          <w:marTop w:val="0"/>
          <w:marBottom w:val="0"/>
          <w:divBdr>
            <w:top w:val="none" w:sz="0" w:space="0" w:color="auto"/>
            <w:left w:val="none" w:sz="0" w:space="0" w:color="auto"/>
            <w:bottom w:val="none" w:sz="0" w:space="0" w:color="auto"/>
            <w:right w:val="none" w:sz="0" w:space="0" w:color="auto"/>
          </w:divBdr>
        </w:div>
        <w:div w:id="2126119738">
          <w:marLeft w:val="0"/>
          <w:marRight w:val="0"/>
          <w:marTop w:val="0"/>
          <w:marBottom w:val="0"/>
          <w:divBdr>
            <w:top w:val="none" w:sz="0" w:space="0" w:color="auto"/>
            <w:left w:val="none" w:sz="0" w:space="0" w:color="auto"/>
            <w:bottom w:val="none" w:sz="0" w:space="0" w:color="auto"/>
            <w:right w:val="none" w:sz="0" w:space="0" w:color="auto"/>
          </w:divBdr>
        </w:div>
        <w:div w:id="1233780925">
          <w:marLeft w:val="0"/>
          <w:marRight w:val="0"/>
          <w:marTop w:val="0"/>
          <w:marBottom w:val="0"/>
          <w:divBdr>
            <w:top w:val="none" w:sz="0" w:space="0" w:color="auto"/>
            <w:left w:val="none" w:sz="0" w:space="0" w:color="auto"/>
            <w:bottom w:val="none" w:sz="0" w:space="0" w:color="auto"/>
            <w:right w:val="none" w:sz="0" w:space="0" w:color="auto"/>
          </w:divBdr>
        </w:div>
        <w:div w:id="1764455144">
          <w:marLeft w:val="0"/>
          <w:marRight w:val="0"/>
          <w:marTop w:val="0"/>
          <w:marBottom w:val="0"/>
          <w:divBdr>
            <w:top w:val="none" w:sz="0" w:space="0" w:color="auto"/>
            <w:left w:val="none" w:sz="0" w:space="0" w:color="auto"/>
            <w:bottom w:val="none" w:sz="0" w:space="0" w:color="auto"/>
            <w:right w:val="none" w:sz="0" w:space="0" w:color="auto"/>
          </w:divBdr>
        </w:div>
        <w:div w:id="1478303787">
          <w:marLeft w:val="0"/>
          <w:marRight w:val="0"/>
          <w:marTop w:val="0"/>
          <w:marBottom w:val="0"/>
          <w:divBdr>
            <w:top w:val="none" w:sz="0" w:space="0" w:color="auto"/>
            <w:left w:val="none" w:sz="0" w:space="0" w:color="auto"/>
            <w:bottom w:val="none" w:sz="0" w:space="0" w:color="auto"/>
            <w:right w:val="none" w:sz="0" w:space="0" w:color="auto"/>
          </w:divBdr>
        </w:div>
        <w:div w:id="801659517">
          <w:marLeft w:val="0"/>
          <w:marRight w:val="0"/>
          <w:marTop w:val="0"/>
          <w:marBottom w:val="0"/>
          <w:divBdr>
            <w:top w:val="none" w:sz="0" w:space="0" w:color="auto"/>
            <w:left w:val="none" w:sz="0" w:space="0" w:color="auto"/>
            <w:bottom w:val="none" w:sz="0" w:space="0" w:color="auto"/>
            <w:right w:val="none" w:sz="0" w:space="0" w:color="auto"/>
          </w:divBdr>
        </w:div>
        <w:div w:id="473916711">
          <w:marLeft w:val="0"/>
          <w:marRight w:val="0"/>
          <w:marTop w:val="0"/>
          <w:marBottom w:val="0"/>
          <w:divBdr>
            <w:top w:val="none" w:sz="0" w:space="0" w:color="auto"/>
            <w:left w:val="none" w:sz="0" w:space="0" w:color="auto"/>
            <w:bottom w:val="none" w:sz="0" w:space="0" w:color="auto"/>
            <w:right w:val="none" w:sz="0" w:space="0" w:color="auto"/>
          </w:divBdr>
        </w:div>
        <w:div w:id="792554977">
          <w:marLeft w:val="0"/>
          <w:marRight w:val="0"/>
          <w:marTop w:val="0"/>
          <w:marBottom w:val="0"/>
          <w:divBdr>
            <w:top w:val="none" w:sz="0" w:space="0" w:color="auto"/>
            <w:left w:val="none" w:sz="0" w:space="0" w:color="auto"/>
            <w:bottom w:val="none" w:sz="0" w:space="0" w:color="auto"/>
            <w:right w:val="none" w:sz="0" w:space="0" w:color="auto"/>
          </w:divBdr>
        </w:div>
        <w:div w:id="1782797742">
          <w:marLeft w:val="0"/>
          <w:marRight w:val="0"/>
          <w:marTop w:val="0"/>
          <w:marBottom w:val="0"/>
          <w:divBdr>
            <w:top w:val="none" w:sz="0" w:space="0" w:color="auto"/>
            <w:left w:val="none" w:sz="0" w:space="0" w:color="auto"/>
            <w:bottom w:val="none" w:sz="0" w:space="0" w:color="auto"/>
            <w:right w:val="none" w:sz="0" w:space="0" w:color="auto"/>
          </w:divBdr>
        </w:div>
      </w:divsChild>
    </w:div>
    <w:div w:id="151333062">
      <w:bodyDiv w:val="1"/>
      <w:marLeft w:val="0"/>
      <w:marRight w:val="0"/>
      <w:marTop w:val="0"/>
      <w:marBottom w:val="0"/>
      <w:divBdr>
        <w:top w:val="none" w:sz="0" w:space="0" w:color="auto"/>
        <w:left w:val="none" w:sz="0" w:space="0" w:color="auto"/>
        <w:bottom w:val="none" w:sz="0" w:space="0" w:color="auto"/>
        <w:right w:val="none" w:sz="0" w:space="0" w:color="auto"/>
      </w:divBdr>
    </w:div>
    <w:div w:id="527573196">
      <w:bodyDiv w:val="1"/>
      <w:marLeft w:val="0"/>
      <w:marRight w:val="0"/>
      <w:marTop w:val="0"/>
      <w:marBottom w:val="0"/>
      <w:divBdr>
        <w:top w:val="none" w:sz="0" w:space="0" w:color="auto"/>
        <w:left w:val="none" w:sz="0" w:space="0" w:color="auto"/>
        <w:bottom w:val="none" w:sz="0" w:space="0" w:color="auto"/>
        <w:right w:val="none" w:sz="0" w:space="0" w:color="auto"/>
      </w:divBdr>
    </w:div>
    <w:div w:id="878081529">
      <w:bodyDiv w:val="1"/>
      <w:marLeft w:val="0"/>
      <w:marRight w:val="0"/>
      <w:marTop w:val="0"/>
      <w:marBottom w:val="0"/>
      <w:divBdr>
        <w:top w:val="none" w:sz="0" w:space="0" w:color="auto"/>
        <w:left w:val="none" w:sz="0" w:space="0" w:color="auto"/>
        <w:bottom w:val="none" w:sz="0" w:space="0" w:color="auto"/>
        <w:right w:val="none" w:sz="0" w:space="0" w:color="auto"/>
      </w:divBdr>
      <w:divsChild>
        <w:div w:id="1652170537">
          <w:marLeft w:val="0"/>
          <w:marRight w:val="0"/>
          <w:marTop w:val="0"/>
          <w:marBottom w:val="0"/>
          <w:divBdr>
            <w:top w:val="none" w:sz="0" w:space="0" w:color="auto"/>
            <w:left w:val="none" w:sz="0" w:space="0" w:color="auto"/>
            <w:bottom w:val="none" w:sz="0" w:space="0" w:color="auto"/>
            <w:right w:val="none" w:sz="0" w:space="0" w:color="auto"/>
          </w:divBdr>
        </w:div>
        <w:div w:id="153496320">
          <w:marLeft w:val="0"/>
          <w:marRight w:val="0"/>
          <w:marTop w:val="0"/>
          <w:marBottom w:val="0"/>
          <w:divBdr>
            <w:top w:val="none" w:sz="0" w:space="0" w:color="auto"/>
            <w:left w:val="none" w:sz="0" w:space="0" w:color="auto"/>
            <w:bottom w:val="none" w:sz="0" w:space="0" w:color="auto"/>
            <w:right w:val="none" w:sz="0" w:space="0" w:color="auto"/>
          </w:divBdr>
        </w:div>
      </w:divsChild>
    </w:div>
    <w:div w:id="1055078887">
      <w:bodyDiv w:val="1"/>
      <w:marLeft w:val="0"/>
      <w:marRight w:val="0"/>
      <w:marTop w:val="0"/>
      <w:marBottom w:val="0"/>
      <w:divBdr>
        <w:top w:val="none" w:sz="0" w:space="0" w:color="auto"/>
        <w:left w:val="none" w:sz="0" w:space="0" w:color="auto"/>
        <w:bottom w:val="none" w:sz="0" w:space="0" w:color="auto"/>
        <w:right w:val="none" w:sz="0" w:space="0" w:color="auto"/>
      </w:divBdr>
      <w:divsChild>
        <w:div w:id="557133881">
          <w:marLeft w:val="0"/>
          <w:marRight w:val="0"/>
          <w:marTop w:val="0"/>
          <w:marBottom w:val="0"/>
          <w:divBdr>
            <w:top w:val="none" w:sz="0" w:space="0" w:color="auto"/>
            <w:left w:val="none" w:sz="0" w:space="0" w:color="auto"/>
            <w:bottom w:val="none" w:sz="0" w:space="0" w:color="auto"/>
            <w:right w:val="none" w:sz="0" w:space="0" w:color="auto"/>
          </w:divBdr>
        </w:div>
        <w:div w:id="242229036">
          <w:marLeft w:val="0"/>
          <w:marRight w:val="0"/>
          <w:marTop w:val="0"/>
          <w:marBottom w:val="0"/>
          <w:divBdr>
            <w:top w:val="none" w:sz="0" w:space="0" w:color="auto"/>
            <w:left w:val="none" w:sz="0" w:space="0" w:color="auto"/>
            <w:bottom w:val="none" w:sz="0" w:space="0" w:color="auto"/>
            <w:right w:val="none" w:sz="0" w:space="0" w:color="auto"/>
          </w:divBdr>
        </w:div>
        <w:div w:id="1783265561">
          <w:marLeft w:val="0"/>
          <w:marRight w:val="0"/>
          <w:marTop w:val="0"/>
          <w:marBottom w:val="0"/>
          <w:divBdr>
            <w:top w:val="none" w:sz="0" w:space="0" w:color="auto"/>
            <w:left w:val="none" w:sz="0" w:space="0" w:color="auto"/>
            <w:bottom w:val="none" w:sz="0" w:space="0" w:color="auto"/>
            <w:right w:val="none" w:sz="0" w:space="0" w:color="auto"/>
          </w:divBdr>
        </w:div>
        <w:div w:id="1693729814">
          <w:marLeft w:val="0"/>
          <w:marRight w:val="0"/>
          <w:marTop w:val="0"/>
          <w:marBottom w:val="0"/>
          <w:divBdr>
            <w:top w:val="none" w:sz="0" w:space="0" w:color="auto"/>
            <w:left w:val="none" w:sz="0" w:space="0" w:color="auto"/>
            <w:bottom w:val="none" w:sz="0" w:space="0" w:color="auto"/>
            <w:right w:val="none" w:sz="0" w:space="0" w:color="auto"/>
          </w:divBdr>
        </w:div>
        <w:div w:id="374042177">
          <w:marLeft w:val="0"/>
          <w:marRight w:val="0"/>
          <w:marTop w:val="0"/>
          <w:marBottom w:val="0"/>
          <w:divBdr>
            <w:top w:val="none" w:sz="0" w:space="0" w:color="auto"/>
            <w:left w:val="none" w:sz="0" w:space="0" w:color="auto"/>
            <w:bottom w:val="none" w:sz="0" w:space="0" w:color="auto"/>
            <w:right w:val="none" w:sz="0" w:space="0" w:color="auto"/>
          </w:divBdr>
        </w:div>
        <w:div w:id="1461528978">
          <w:marLeft w:val="0"/>
          <w:marRight w:val="0"/>
          <w:marTop w:val="0"/>
          <w:marBottom w:val="0"/>
          <w:divBdr>
            <w:top w:val="none" w:sz="0" w:space="0" w:color="auto"/>
            <w:left w:val="none" w:sz="0" w:space="0" w:color="auto"/>
            <w:bottom w:val="none" w:sz="0" w:space="0" w:color="auto"/>
            <w:right w:val="none" w:sz="0" w:space="0" w:color="auto"/>
          </w:divBdr>
        </w:div>
        <w:div w:id="1433553282">
          <w:marLeft w:val="0"/>
          <w:marRight w:val="0"/>
          <w:marTop w:val="0"/>
          <w:marBottom w:val="0"/>
          <w:divBdr>
            <w:top w:val="none" w:sz="0" w:space="0" w:color="auto"/>
            <w:left w:val="none" w:sz="0" w:space="0" w:color="auto"/>
            <w:bottom w:val="none" w:sz="0" w:space="0" w:color="auto"/>
            <w:right w:val="none" w:sz="0" w:space="0" w:color="auto"/>
          </w:divBdr>
        </w:div>
        <w:div w:id="720448664">
          <w:marLeft w:val="0"/>
          <w:marRight w:val="0"/>
          <w:marTop w:val="0"/>
          <w:marBottom w:val="0"/>
          <w:divBdr>
            <w:top w:val="none" w:sz="0" w:space="0" w:color="auto"/>
            <w:left w:val="none" w:sz="0" w:space="0" w:color="auto"/>
            <w:bottom w:val="none" w:sz="0" w:space="0" w:color="auto"/>
            <w:right w:val="none" w:sz="0" w:space="0" w:color="auto"/>
          </w:divBdr>
        </w:div>
        <w:div w:id="1579902378">
          <w:marLeft w:val="0"/>
          <w:marRight w:val="0"/>
          <w:marTop w:val="0"/>
          <w:marBottom w:val="0"/>
          <w:divBdr>
            <w:top w:val="none" w:sz="0" w:space="0" w:color="auto"/>
            <w:left w:val="none" w:sz="0" w:space="0" w:color="auto"/>
            <w:bottom w:val="none" w:sz="0" w:space="0" w:color="auto"/>
            <w:right w:val="none" w:sz="0" w:space="0" w:color="auto"/>
          </w:divBdr>
        </w:div>
      </w:divsChild>
    </w:div>
    <w:div w:id="1115950137">
      <w:bodyDiv w:val="1"/>
      <w:marLeft w:val="0"/>
      <w:marRight w:val="0"/>
      <w:marTop w:val="0"/>
      <w:marBottom w:val="0"/>
      <w:divBdr>
        <w:top w:val="none" w:sz="0" w:space="0" w:color="auto"/>
        <w:left w:val="none" w:sz="0" w:space="0" w:color="auto"/>
        <w:bottom w:val="none" w:sz="0" w:space="0" w:color="auto"/>
        <w:right w:val="none" w:sz="0" w:space="0" w:color="auto"/>
      </w:divBdr>
    </w:div>
    <w:div w:id="1378622953">
      <w:bodyDiv w:val="1"/>
      <w:marLeft w:val="0"/>
      <w:marRight w:val="0"/>
      <w:marTop w:val="0"/>
      <w:marBottom w:val="0"/>
      <w:divBdr>
        <w:top w:val="none" w:sz="0" w:space="0" w:color="auto"/>
        <w:left w:val="none" w:sz="0" w:space="0" w:color="auto"/>
        <w:bottom w:val="none" w:sz="0" w:space="0" w:color="auto"/>
        <w:right w:val="none" w:sz="0" w:space="0" w:color="auto"/>
      </w:divBdr>
    </w:div>
    <w:div w:id="1843231581">
      <w:bodyDiv w:val="1"/>
      <w:marLeft w:val="0"/>
      <w:marRight w:val="0"/>
      <w:marTop w:val="0"/>
      <w:marBottom w:val="0"/>
      <w:divBdr>
        <w:top w:val="none" w:sz="0" w:space="0" w:color="auto"/>
        <w:left w:val="none" w:sz="0" w:space="0" w:color="auto"/>
        <w:bottom w:val="none" w:sz="0" w:space="0" w:color="auto"/>
        <w:right w:val="none" w:sz="0" w:space="0" w:color="auto"/>
      </w:divBdr>
    </w:div>
    <w:div w:id="1850556996">
      <w:bodyDiv w:val="1"/>
      <w:marLeft w:val="0"/>
      <w:marRight w:val="0"/>
      <w:marTop w:val="0"/>
      <w:marBottom w:val="0"/>
      <w:divBdr>
        <w:top w:val="none" w:sz="0" w:space="0" w:color="auto"/>
        <w:left w:val="none" w:sz="0" w:space="0" w:color="auto"/>
        <w:bottom w:val="none" w:sz="0" w:space="0" w:color="auto"/>
        <w:right w:val="none" w:sz="0" w:space="0" w:color="auto"/>
      </w:divBdr>
      <w:divsChild>
        <w:div w:id="336084366">
          <w:marLeft w:val="0"/>
          <w:marRight w:val="0"/>
          <w:marTop w:val="0"/>
          <w:marBottom w:val="0"/>
          <w:divBdr>
            <w:top w:val="none" w:sz="0" w:space="0" w:color="auto"/>
            <w:left w:val="none" w:sz="0" w:space="0" w:color="auto"/>
            <w:bottom w:val="none" w:sz="0" w:space="0" w:color="auto"/>
            <w:right w:val="none" w:sz="0" w:space="0" w:color="auto"/>
          </w:divBdr>
        </w:div>
        <w:div w:id="326715277">
          <w:marLeft w:val="0"/>
          <w:marRight w:val="0"/>
          <w:marTop w:val="0"/>
          <w:marBottom w:val="0"/>
          <w:divBdr>
            <w:top w:val="none" w:sz="0" w:space="0" w:color="auto"/>
            <w:left w:val="none" w:sz="0" w:space="0" w:color="auto"/>
            <w:bottom w:val="none" w:sz="0" w:space="0" w:color="auto"/>
            <w:right w:val="none" w:sz="0" w:space="0" w:color="auto"/>
          </w:divBdr>
        </w:div>
        <w:div w:id="2135709437">
          <w:marLeft w:val="0"/>
          <w:marRight w:val="0"/>
          <w:marTop w:val="0"/>
          <w:marBottom w:val="0"/>
          <w:divBdr>
            <w:top w:val="none" w:sz="0" w:space="0" w:color="auto"/>
            <w:left w:val="none" w:sz="0" w:space="0" w:color="auto"/>
            <w:bottom w:val="none" w:sz="0" w:space="0" w:color="auto"/>
            <w:right w:val="none" w:sz="0" w:space="0" w:color="auto"/>
          </w:divBdr>
        </w:div>
        <w:div w:id="1490828894">
          <w:marLeft w:val="0"/>
          <w:marRight w:val="0"/>
          <w:marTop w:val="0"/>
          <w:marBottom w:val="0"/>
          <w:divBdr>
            <w:top w:val="none" w:sz="0" w:space="0" w:color="auto"/>
            <w:left w:val="none" w:sz="0" w:space="0" w:color="auto"/>
            <w:bottom w:val="none" w:sz="0" w:space="0" w:color="auto"/>
            <w:right w:val="none" w:sz="0" w:space="0" w:color="auto"/>
          </w:divBdr>
        </w:div>
        <w:div w:id="842938236">
          <w:marLeft w:val="0"/>
          <w:marRight w:val="0"/>
          <w:marTop w:val="0"/>
          <w:marBottom w:val="0"/>
          <w:divBdr>
            <w:top w:val="none" w:sz="0" w:space="0" w:color="auto"/>
            <w:left w:val="none" w:sz="0" w:space="0" w:color="auto"/>
            <w:bottom w:val="none" w:sz="0" w:space="0" w:color="auto"/>
            <w:right w:val="none" w:sz="0" w:space="0" w:color="auto"/>
          </w:divBdr>
        </w:div>
        <w:div w:id="951673144">
          <w:marLeft w:val="0"/>
          <w:marRight w:val="0"/>
          <w:marTop w:val="0"/>
          <w:marBottom w:val="0"/>
          <w:divBdr>
            <w:top w:val="none" w:sz="0" w:space="0" w:color="auto"/>
            <w:left w:val="none" w:sz="0" w:space="0" w:color="auto"/>
            <w:bottom w:val="none" w:sz="0" w:space="0" w:color="auto"/>
            <w:right w:val="none" w:sz="0" w:space="0" w:color="auto"/>
          </w:divBdr>
        </w:div>
        <w:div w:id="986476465">
          <w:marLeft w:val="0"/>
          <w:marRight w:val="0"/>
          <w:marTop w:val="0"/>
          <w:marBottom w:val="0"/>
          <w:divBdr>
            <w:top w:val="none" w:sz="0" w:space="0" w:color="auto"/>
            <w:left w:val="none" w:sz="0" w:space="0" w:color="auto"/>
            <w:bottom w:val="none" w:sz="0" w:space="0" w:color="auto"/>
            <w:right w:val="none" w:sz="0" w:space="0" w:color="auto"/>
          </w:divBdr>
        </w:div>
        <w:div w:id="2023773357">
          <w:marLeft w:val="0"/>
          <w:marRight w:val="0"/>
          <w:marTop w:val="0"/>
          <w:marBottom w:val="0"/>
          <w:divBdr>
            <w:top w:val="none" w:sz="0" w:space="0" w:color="auto"/>
            <w:left w:val="none" w:sz="0" w:space="0" w:color="auto"/>
            <w:bottom w:val="none" w:sz="0" w:space="0" w:color="auto"/>
            <w:right w:val="none" w:sz="0" w:space="0" w:color="auto"/>
          </w:divBdr>
        </w:div>
        <w:div w:id="262147870">
          <w:marLeft w:val="0"/>
          <w:marRight w:val="0"/>
          <w:marTop w:val="0"/>
          <w:marBottom w:val="0"/>
          <w:divBdr>
            <w:top w:val="none" w:sz="0" w:space="0" w:color="auto"/>
            <w:left w:val="none" w:sz="0" w:space="0" w:color="auto"/>
            <w:bottom w:val="none" w:sz="0" w:space="0" w:color="auto"/>
            <w:right w:val="none" w:sz="0" w:space="0" w:color="auto"/>
          </w:divBdr>
        </w:div>
      </w:divsChild>
    </w:div>
    <w:div w:id="1854570390">
      <w:bodyDiv w:val="1"/>
      <w:marLeft w:val="0"/>
      <w:marRight w:val="0"/>
      <w:marTop w:val="0"/>
      <w:marBottom w:val="0"/>
      <w:divBdr>
        <w:top w:val="none" w:sz="0" w:space="0" w:color="auto"/>
        <w:left w:val="none" w:sz="0" w:space="0" w:color="auto"/>
        <w:bottom w:val="none" w:sz="0" w:space="0" w:color="auto"/>
        <w:right w:val="none" w:sz="0" w:space="0" w:color="auto"/>
      </w:divBdr>
      <w:divsChild>
        <w:div w:id="409887922">
          <w:marLeft w:val="0"/>
          <w:marRight w:val="0"/>
          <w:marTop w:val="0"/>
          <w:marBottom w:val="0"/>
          <w:divBdr>
            <w:top w:val="none" w:sz="0" w:space="0" w:color="auto"/>
            <w:left w:val="none" w:sz="0" w:space="0" w:color="auto"/>
            <w:bottom w:val="none" w:sz="0" w:space="0" w:color="auto"/>
            <w:right w:val="none" w:sz="0" w:space="0" w:color="auto"/>
          </w:divBdr>
        </w:div>
        <w:div w:id="581184553">
          <w:marLeft w:val="0"/>
          <w:marRight w:val="0"/>
          <w:marTop w:val="0"/>
          <w:marBottom w:val="0"/>
          <w:divBdr>
            <w:top w:val="none" w:sz="0" w:space="0" w:color="auto"/>
            <w:left w:val="none" w:sz="0" w:space="0" w:color="auto"/>
            <w:bottom w:val="none" w:sz="0" w:space="0" w:color="auto"/>
            <w:right w:val="none" w:sz="0" w:space="0" w:color="auto"/>
          </w:divBdr>
        </w:div>
        <w:div w:id="731929899">
          <w:marLeft w:val="0"/>
          <w:marRight w:val="0"/>
          <w:marTop w:val="0"/>
          <w:marBottom w:val="0"/>
          <w:divBdr>
            <w:top w:val="none" w:sz="0" w:space="0" w:color="auto"/>
            <w:left w:val="none" w:sz="0" w:space="0" w:color="auto"/>
            <w:bottom w:val="none" w:sz="0" w:space="0" w:color="auto"/>
            <w:right w:val="none" w:sz="0" w:space="0" w:color="auto"/>
          </w:divBdr>
        </w:div>
        <w:div w:id="1744256106">
          <w:marLeft w:val="0"/>
          <w:marRight w:val="0"/>
          <w:marTop w:val="0"/>
          <w:marBottom w:val="0"/>
          <w:divBdr>
            <w:top w:val="none" w:sz="0" w:space="0" w:color="auto"/>
            <w:left w:val="none" w:sz="0" w:space="0" w:color="auto"/>
            <w:bottom w:val="none" w:sz="0" w:space="0" w:color="auto"/>
            <w:right w:val="none" w:sz="0" w:space="0" w:color="auto"/>
          </w:divBdr>
        </w:div>
        <w:div w:id="1072460199">
          <w:marLeft w:val="0"/>
          <w:marRight w:val="0"/>
          <w:marTop w:val="0"/>
          <w:marBottom w:val="0"/>
          <w:divBdr>
            <w:top w:val="none" w:sz="0" w:space="0" w:color="auto"/>
            <w:left w:val="none" w:sz="0" w:space="0" w:color="auto"/>
            <w:bottom w:val="none" w:sz="0" w:space="0" w:color="auto"/>
            <w:right w:val="none" w:sz="0" w:space="0" w:color="auto"/>
          </w:divBdr>
        </w:div>
        <w:div w:id="1208179625">
          <w:marLeft w:val="0"/>
          <w:marRight w:val="0"/>
          <w:marTop w:val="0"/>
          <w:marBottom w:val="0"/>
          <w:divBdr>
            <w:top w:val="none" w:sz="0" w:space="0" w:color="auto"/>
            <w:left w:val="none" w:sz="0" w:space="0" w:color="auto"/>
            <w:bottom w:val="none" w:sz="0" w:space="0" w:color="auto"/>
            <w:right w:val="none" w:sz="0" w:space="0" w:color="auto"/>
          </w:divBdr>
        </w:div>
        <w:div w:id="2011525421">
          <w:marLeft w:val="0"/>
          <w:marRight w:val="0"/>
          <w:marTop w:val="0"/>
          <w:marBottom w:val="0"/>
          <w:divBdr>
            <w:top w:val="none" w:sz="0" w:space="0" w:color="auto"/>
            <w:left w:val="none" w:sz="0" w:space="0" w:color="auto"/>
            <w:bottom w:val="none" w:sz="0" w:space="0" w:color="auto"/>
            <w:right w:val="none" w:sz="0" w:space="0" w:color="auto"/>
          </w:divBdr>
        </w:div>
        <w:div w:id="85882659">
          <w:marLeft w:val="0"/>
          <w:marRight w:val="0"/>
          <w:marTop w:val="0"/>
          <w:marBottom w:val="0"/>
          <w:divBdr>
            <w:top w:val="none" w:sz="0" w:space="0" w:color="auto"/>
            <w:left w:val="none" w:sz="0" w:space="0" w:color="auto"/>
            <w:bottom w:val="none" w:sz="0" w:space="0" w:color="auto"/>
            <w:right w:val="none" w:sz="0" w:space="0" w:color="auto"/>
          </w:divBdr>
        </w:div>
        <w:div w:id="565651458">
          <w:marLeft w:val="0"/>
          <w:marRight w:val="0"/>
          <w:marTop w:val="0"/>
          <w:marBottom w:val="0"/>
          <w:divBdr>
            <w:top w:val="none" w:sz="0" w:space="0" w:color="auto"/>
            <w:left w:val="none" w:sz="0" w:space="0" w:color="auto"/>
            <w:bottom w:val="none" w:sz="0" w:space="0" w:color="auto"/>
            <w:right w:val="none" w:sz="0" w:space="0" w:color="auto"/>
          </w:divBdr>
        </w:div>
      </w:divsChild>
    </w:div>
    <w:div w:id="19655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HNYXMCCMVK3K-464-1070</_dlc_DocId>
    <_dlc_DocIdUrl xmlns="431189f8-a51b-453f-9f0c-3a0b3b65b12f">
      <Url>https://sac.edu/President/AcademicSenate/_layouts/15/DocIdRedir.aspx?ID=HNYXMCCMVK3K-464-1070</Url>
      <Description>HNYXMCCMVK3K-464-1070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4B5412-91D6-458F-8C01-D77D7B555256}">
  <ds:schemaRefs>
    <ds:schemaRef ds:uri="http://schemas.microsoft.com/sharepoint/v3/contenttype/forms"/>
  </ds:schemaRefs>
</ds:datastoreItem>
</file>

<file path=customXml/itemProps2.xml><?xml version="1.0" encoding="utf-8"?>
<ds:datastoreItem xmlns:ds="http://schemas.openxmlformats.org/officeDocument/2006/customXml" ds:itemID="{D04D7D9A-D669-482B-838E-7C2C89029CF4}">
  <ds:schemaRefs>
    <ds:schemaRef ds:uri="http://schemas.microsoft.com/office/2006/metadata/properties"/>
    <ds:schemaRef ds:uri="http://schemas.microsoft.com/office/infopath/2007/PartnerControls"/>
    <ds:schemaRef ds:uri="1acb9adc-ec33-475f-8130-c1c307b91901"/>
    <ds:schemaRef ds:uri="12292255-f18b-4d92-9e60-ebc7b63bbd6b"/>
  </ds:schemaRefs>
</ds:datastoreItem>
</file>

<file path=customXml/itemProps3.xml><?xml version="1.0" encoding="utf-8"?>
<ds:datastoreItem xmlns:ds="http://schemas.openxmlformats.org/officeDocument/2006/customXml" ds:itemID="{A92E9CE9-7A65-4E1F-B0F1-14F6BD7A40D5}"/>
</file>

<file path=customXml/itemProps4.xml><?xml version="1.0" encoding="utf-8"?>
<ds:datastoreItem xmlns:ds="http://schemas.openxmlformats.org/officeDocument/2006/customXml" ds:itemID="{D77DED8D-F9D7-457F-B46C-324136AEBC43}"/>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Ghiat, Mehdi</dc:creator>
  <cp:keywords/>
  <dc:description/>
  <cp:lastModifiedBy>Claire Coyne</cp:lastModifiedBy>
  <cp:revision>10</cp:revision>
  <dcterms:created xsi:type="dcterms:W3CDTF">2024-11-20T22:26:00Z</dcterms:created>
  <dcterms:modified xsi:type="dcterms:W3CDTF">2024-11-22T17:40:00Z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1607a80a-ac0e-43ba-8653-cc3983ebce35</vt:lpwstr>
  </property>
</Properties>
</file>