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C42" w:rsidP="11394083" w:rsidRDefault="553096DE" w14:paraId="2C078E63" w14:textId="4BA0E069">
      <w:pPr>
        <w:pStyle w:val="Heading1"/>
        <w:jc w:val="center"/>
      </w:pPr>
      <w:r>
        <w:t>DE Advisory Group Agenda</w:t>
      </w:r>
    </w:p>
    <w:p w:rsidR="553096DE" w:rsidP="11394083" w:rsidRDefault="553096DE" w14:paraId="66FFE797" w14:textId="7E201489">
      <w:pPr>
        <w:jc w:val="center"/>
      </w:pPr>
      <w:r w:rsidR="553096DE">
        <w:rPr/>
        <w:t xml:space="preserve">Time: </w:t>
      </w:r>
      <w:r w:rsidR="4614A850">
        <w:rPr/>
        <w:t>10:</w:t>
      </w:r>
      <w:r w:rsidR="3F6AB78E">
        <w:rPr/>
        <w:t>3</w:t>
      </w:r>
      <w:r w:rsidR="4614A850">
        <w:rPr/>
        <w:t>0</w:t>
      </w:r>
      <w:r w:rsidR="553096DE">
        <w:rPr/>
        <w:t xml:space="preserve">am to </w:t>
      </w:r>
      <w:r w:rsidR="0A288D61">
        <w:rPr/>
        <w:t>11:</w:t>
      </w:r>
      <w:r w:rsidR="4228C05D">
        <w:rPr/>
        <w:t>3</w:t>
      </w:r>
      <w:r w:rsidR="0A288D61">
        <w:rPr/>
        <w:t>0</w:t>
      </w:r>
      <w:r w:rsidR="553096DE">
        <w:rPr/>
        <w:t>am</w:t>
      </w:r>
    </w:p>
    <w:p w:rsidR="11394083" w:rsidP="10D48382" w:rsidRDefault="11394083" w14:paraId="57D5B5EF" w14:textId="4BE5CBB4">
      <w:pPr>
        <w:pStyle w:val="Normal"/>
        <w:jc w:val="center"/>
      </w:pPr>
      <w:r w:rsidR="1D5A0ACA">
        <w:rPr/>
        <w:t>In Person: Library Building, 1</w:t>
      </w:r>
      <w:r w:rsidRPr="10D48382" w:rsidR="1D5A0ACA">
        <w:rPr>
          <w:vertAlign w:val="superscript"/>
        </w:rPr>
        <w:t>st</w:t>
      </w:r>
      <w:r w:rsidR="1D5A0ACA">
        <w:rPr/>
        <w:t xml:space="preserve"> Floor, L-112-1</w:t>
      </w:r>
    </w:p>
    <w:p w:rsidR="11394083" w:rsidP="10D48382" w:rsidRDefault="11394083" w14:paraId="50A9DE0C" w14:textId="496721E6">
      <w:pPr>
        <w:pStyle w:val="Normal"/>
        <w:jc w:val="center"/>
      </w:pPr>
      <w:r w:rsidR="1D5A0ACA">
        <w:rPr/>
        <w:t xml:space="preserve">Library Staff can </w:t>
      </w:r>
      <w:r w:rsidR="1D5A0ACA">
        <w:rPr/>
        <w:t>assist</w:t>
      </w:r>
      <w:r w:rsidR="1D5A0ACA">
        <w:rPr/>
        <w:t xml:space="preserve"> with locat</w:t>
      </w:r>
      <w:r w:rsidR="5A9B786D">
        <w:rPr/>
        <w:t>ing room</w:t>
      </w:r>
    </w:p>
    <w:p w:rsidR="14091236" w:rsidP="11394083" w:rsidRDefault="14091236" w14:paraId="5F12B12F" w14:textId="478F46D2">
      <w:r w:rsidRPr="10D48382" w:rsidR="14091236">
        <w:rPr>
          <w:rFonts w:ascii="Calibri" w:hAnsi="Calibri" w:eastAsia="Calibri" w:cs="Calibri"/>
          <w:b w:val="1"/>
          <w:bCs w:val="1"/>
        </w:rPr>
        <w:t>Welcome</w:t>
      </w:r>
    </w:p>
    <w:p w:rsidR="74D58F1F" w:rsidP="10D48382" w:rsidRDefault="006C1E0B" w14:paraId="1D96D50B" w14:textId="2FE0F63C">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b w:val="1"/>
          <w:bCs w:val="1"/>
        </w:rPr>
      </w:pPr>
      <w:r w:rsidRPr="10D48382" w:rsidR="3C1FEE81">
        <w:rPr>
          <w:rFonts w:ascii="Calibri" w:hAnsi="Calibri" w:eastAsia="Calibri" w:cs="Calibri"/>
          <w:b w:val="1"/>
          <w:bCs w:val="1"/>
        </w:rPr>
        <w:t xml:space="preserve">Announcement: </w:t>
      </w:r>
      <w:r w:rsidRPr="10D48382" w:rsidR="3C1FEE81">
        <w:rPr>
          <w:rFonts w:ascii="Calibri" w:hAnsi="Calibri" w:eastAsia="Calibri" w:cs="Calibri"/>
          <w:b w:val="0"/>
          <w:bCs w:val="0"/>
        </w:rPr>
        <w:t>100 Quality Reviewed courses and first SCE quality reviewed course!</w:t>
      </w:r>
    </w:p>
    <w:p w:rsidR="74D58F1F" w:rsidP="10D48382" w:rsidRDefault="006C1E0B" w14:paraId="3968353C" w14:textId="6A8AF9B4">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b w:val="0"/>
          <w:bCs w:val="0"/>
        </w:rPr>
      </w:pPr>
      <w:r w:rsidRPr="10D48382" w:rsidR="3C1FEE81">
        <w:rPr>
          <w:rFonts w:ascii="Calibri" w:hAnsi="Calibri" w:eastAsia="Calibri" w:cs="Calibri"/>
          <w:b w:val="1"/>
          <w:bCs w:val="1"/>
        </w:rPr>
        <w:t>Discussion:</w:t>
      </w:r>
      <w:r w:rsidRPr="10D48382" w:rsidR="29F48F99">
        <w:rPr>
          <w:rFonts w:ascii="Calibri" w:hAnsi="Calibri" w:eastAsia="Calibri" w:cs="Calibri"/>
          <w:b w:val="1"/>
          <w:bCs w:val="1"/>
        </w:rPr>
        <w:t xml:space="preserve"> </w:t>
      </w:r>
      <w:r w:rsidRPr="10D48382" w:rsidR="29F48F99">
        <w:rPr>
          <w:rFonts w:ascii="Calibri" w:hAnsi="Calibri" w:eastAsia="Calibri" w:cs="Calibri"/>
          <w:b w:val="0"/>
          <w:bCs w:val="0"/>
        </w:rPr>
        <w:t>Recertification/</w:t>
      </w:r>
      <w:r w:rsidRPr="10D48382" w:rsidR="29F48F99">
        <w:rPr>
          <w:rFonts w:ascii="Calibri" w:hAnsi="Calibri" w:eastAsia="Calibri" w:cs="Calibri"/>
          <w:b w:val="0"/>
          <w:bCs w:val="0"/>
        </w:rPr>
        <w:t xml:space="preserve">Maintenance </w:t>
      </w:r>
      <w:r w:rsidRPr="10D48382" w:rsidR="0D7464BD">
        <w:rPr>
          <w:rFonts w:ascii="Calibri" w:hAnsi="Calibri" w:eastAsia="Calibri" w:cs="Calibri"/>
          <w:b w:val="0"/>
          <w:bCs w:val="0"/>
        </w:rPr>
        <w:t>.</w:t>
      </w:r>
      <w:r w:rsidRPr="10D48382" w:rsidR="0D7464BD">
        <w:rPr>
          <w:rFonts w:ascii="Calibri" w:hAnsi="Calibri" w:eastAsia="Calibri" w:cs="Calibri"/>
          <w:b w:val="0"/>
          <w:bCs w:val="0"/>
        </w:rPr>
        <w:t xml:space="preserve"> From DE Email Thread:</w:t>
      </w:r>
    </w:p>
    <w:p w:rsidR="74D58F1F" w:rsidP="10D48382" w:rsidRDefault="006C1E0B" w14:paraId="7CEF360B" w14:textId="13C2B762">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"Here at El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Camino</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went with the easiest possible thing to get past Academic Senate in the middle of COVID. We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require</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 hours of DE focused PD every 5 years, and that faculty go no more than 3 years without teaching in a DE format. If they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that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very easy</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requirement, then they need to go through full recertification.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absolutely accept outside activities so that adjuncts don’t need to do DE PD just for us when they already have an equity PD requirement that they have to do and only a few hours (I think 3) that they can get compensation for.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offer a DE maintenance track in my certification course (which is mostly normed to the rubric). The course has 6 required and 6 optional weekly discussions, and if faculty participate fully in those </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discussions</w:t>
      </w:r>
      <w:r w:rsidRPr="10D48382" w:rsidR="0D7464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will spend at least 10 hours in the course and as such can take care of their maintenance. The best thing about this is that the discussions between certification and maintenance seeking faculty have been rich, and I believe they’ve been much more valuable for certification seekers than they would otherwise be."</w:t>
      </w:r>
    </w:p>
    <w:p w:rsidR="74D58F1F" w:rsidP="10D48382" w:rsidRDefault="006C1E0B" w14:paraId="0A32F82C" w14:textId="78C38945">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0D48382" w:rsidR="51888030">
        <w:rPr>
          <w:rFonts w:ascii="Calibri" w:hAnsi="Calibri" w:eastAsia="Calibri" w:cs="Calibri"/>
          <w:b w:val="1"/>
          <w:bCs w:val="1"/>
          <w:sz w:val="22"/>
          <w:szCs w:val="22"/>
        </w:rPr>
        <w:t>Discussion:</w:t>
      </w:r>
      <w:r w:rsidRPr="10D48382" w:rsidR="1BE15237">
        <w:rPr>
          <w:rFonts w:ascii="Calibri" w:hAnsi="Calibri" w:eastAsia="Calibri" w:cs="Calibri"/>
          <w:b w:val="1"/>
          <w:bCs w:val="1"/>
          <w:sz w:val="22"/>
          <w:szCs w:val="22"/>
        </w:rPr>
        <w:t xml:space="preserve"> </w:t>
      </w:r>
      <w:r w:rsidRPr="10D48382" w:rsidR="518880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At last week’s DE Coordinators meeting (with the state’s coordinators), an ASCCC Paper was presented which was drafted by the ASCCC Online Education Committee. I have linked it below along with the resolution. There have been many updates, additions, and changes with state language (contact and accessibility) as well as recommendations regarding: </w:t>
      </w:r>
    </w:p>
    <w:p w:rsidR="74D58F1F" w:rsidP="10D48382" w:rsidRDefault="006C1E0B" w14:paraId="0760A0B7" w14:textId="4A5BC632">
      <w:pPr>
        <w:pStyle w:val="ListParagraph"/>
        <w:numPr>
          <w:ilvl w:val="1"/>
          <w:numId w:val="1"/>
        </w:numPr>
        <w:bidi w:val="0"/>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0D48382" w:rsidR="518880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Student Basic Needs</w:t>
      </w:r>
    </w:p>
    <w:p w:rsidR="74D58F1F" w:rsidP="10D48382" w:rsidRDefault="006C1E0B" w14:paraId="51E2E870" w14:textId="4F511083">
      <w:pPr>
        <w:pStyle w:val="ListParagraph"/>
        <w:numPr>
          <w:ilvl w:val="1"/>
          <w:numId w:val="1"/>
        </w:numPr>
        <w:bidi w:val="0"/>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0D48382" w:rsidR="518880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Mental Health</w:t>
      </w:r>
    </w:p>
    <w:p w:rsidR="74D58F1F" w:rsidP="10D48382" w:rsidRDefault="006C1E0B" w14:paraId="624BD614" w14:textId="1B1CBBAE">
      <w:pPr>
        <w:pStyle w:val="ListParagraph"/>
        <w:numPr>
          <w:ilvl w:val="1"/>
          <w:numId w:val="1"/>
        </w:numPr>
        <w:bidi w:val="0"/>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0D48382" w:rsidR="518880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Inclusion, Diversity, Equity, Anti-Racism, and Accessibility</w:t>
      </w:r>
    </w:p>
    <w:p w:rsidR="74D58F1F" w:rsidP="10D48382" w:rsidRDefault="006C1E0B" w14:paraId="31AE63CE" w14:textId="028F8C3E">
      <w:pPr>
        <w:pStyle w:val="ListParagraph"/>
        <w:numPr>
          <w:ilvl w:val="1"/>
          <w:numId w:val="1"/>
        </w:numPr>
        <w:bidi w:val="0"/>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0D48382" w:rsidR="518880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 roles of different committees in online education</w:t>
      </w:r>
    </w:p>
    <w:p w:rsidR="74D58F1F" w:rsidP="10D48382" w:rsidRDefault="006C1E0B" w14:paraId="7980DECA" w14:textId="2417D731">
      <w:pPr>
        <w:pStyle w:val="ListParagraph"/>
        <w:numPr>
          <w:ilvl w:val="1"/>
          <w:numId w:val="1"/>
        </w:numPr>
        <w:bidi w:val="0"/>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0D48382" w:rsidR="5188803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Evaluation and Design</w:t>
      </w:r>
    </w:p>
    <w:p w:rsidR="74D58F1F" w:rsidP="10D48382" w:rsidRDefault="006C1E0B" w14:paraId="02E1429D" w14:textId="00407BD4">
      <w:pPr>
        <w:bidi w:val="0"/>
        <w:rPr>
          <w:rFonts w:ascii="Calibri" w:hAnsi="Calibri" w:eastAsia="Calibri" w:cs="Calibri" w:asciiTheme="minorAscii" w:hAnsiTheme="minorAscii" w:eastAsiaTheme="minorAscii" w:cstheme="minorAscii"/>
          <w:sz w:val="22"/>
          <w:szCs w:val="22"/>
        </w:rPr>
      </w:pPr>
      <w:hyperlink r:id="R0b4381f839164589">
        <w:r w:rsidRPr="10D48382" w:rsidR="5D9FDAC7">
          <w:rPr>
            <w:rStyle w:val="Hyperlink"/>
            <w:rFonts w:ascii="Calibri" w:hAnsi="Calibri" w:eastAsia="Calibri" w:cs="Calibri" w:asciiTheme="minorAscii" w:hAnsiTheme="minorAscii" w:eastAsiaTheme="minorAscii" w:cstheme="minorAscii"/>
            <w:strike w:val="0"/>
            <w:dstrike w:val="0"/>
            <w:noProof w:val="0"/>
            <w:color w:val="9D454F"/>
            <w:sz w:val="22"/>
            <w:szCs w:val="22"/>
            <w:u w:val="single"/>
            <w:lang w:val="en-US"/>
          </w:rPr>
          <w:t>ASCCC Effective and Equitable Online Education: A Faculty Perspective</w:t>
        </w:r>
      </w:hyperlink>
    </w:p>
    <w:p w:rsidR="74D58F1F" w:rsidP="10D48382" w:rsidRDefault="006C1E0B" w14:paraId="2A8964D2" w14:textId="377D9703">
      <w:pPr>
        <w:bidi w:val="0"/>
        <w:rPr>
          <w:rFonts w:ascii="Calibri" w:hAnsi="Calibri" w:eastAsia="Calibri" w:cs="Calibri" w:asciiTheme="minorAscii" w:hAnsiTheme="minorAscii" w:eastAsiaTheme="minorAscii" w:cstheme="minorAscii"/>
          <w:sz w:val="22"/>
          <w:szCs w:val="22"/>
        </w:rPr>
      </w:pPr>
      <w:hyperlink r:id="Rcc3f7fb5346a48fc">
        <w:r w:rsidRPr="10D48382" w:rsidR="5D9FDAC7">
          <w:rPr>
            <w:rStyle w:val="Hyperlink"/>
            <w:rFonts w:ascii="Calibri" w:hAnsi="Calibri" w:eastAsia="Calibri" w:cs="Calibri" w:asciiTheme="minorAscii" w:hAnsiTheme="minorAscii" w:eastAsiaTheme="minorAscii" w:cstheme="minorAscii"/>
            <w:strike w:val="0"/>
            <w:dstrike w:val="0"/>
            <w:noProof w:val="0"/>
            <w:color w:val="9D454F"/>
            <w:sz w:val="22"/>
            <w:szCs w:val="22"/>
            <w:u w:val="single"/>
            <w:lang w:val="en-US"/>
          </w:rPr>
          <w:t>Spring 2022: Faculty Responsibility for Equitable, Accessible Learning Environments</w:t>
        </w:r>
      </w:hyperlink>
    </w:p>
    <w:p w:rsidR="74D58F1F" w:rsidP="10D48382" w:rsidRDefault="006C1E0B" w14:paraId="62F45F58" w14:textId="18111AFF">
      <w:pPr>
        <w:pStyle w:val="ListParagraph"/>
        <w:numPr>
          <w:ilvl w:val="0"/>
          <w:numId w:val="17"/>
        </w:numPr>
        <w:bidi w:val="0"/>
        <w:spacing w:before="0" w:beforeAutospacing="off" w:after="0" w:afterAutospacing="off"/>
        <w:rPr>
          <w:rFonts w:ascii="Calibri" w:hAnsi="Calibri" w:eastAsia="Calibri" w:cs="Calibri"/>
          <w:b w:val="1"/>
          <w:bCs w:val="1"/>
        </w:rPr>
      </w:pPr>
      <w:r w:rsidRPr="10D48382" w:rsidR="006C1E0B">
        <w:rPr>
          <w:rFonts w:ascii="Calibri" w:hAnsi="Calibri" w:eastAsia="Calibri" w:cs="Calibri"/>
          <w:b w:val="1"/>
          <w:bCs w:val="1"/>
        </w:rPr>
        <w:t>Overview/Updates:</w:t>
      </w:r>
    </w:p>
    <w:p w:rsidRPr="006C1E0B" w:rsidR="006C1E0B" w:rsidP="006C1E0B" w:rsidRDefault="006C1E0B" w14:paraId="4A68F306" w14:textId="58CCBBFC">
      <w:pPr>
        <w:pStyle w:val="ListParagraph"/>
        <w:numPr>
          <w:ilvl w:val="1"/>
          <w:numId w:val="1"/>
        </w:numPr>
        <w:rPr>
          <w:rFonts w:ascii="Calibri" w:hAnsi="Calibri" w:eastAsia="Calibri" w:cs="Calibri"/>
          <w:b w:val="1"/>
          <w:bCs w:val="1"/>
        </w:rPr>
      </w:pPr>
      <w:r w:rsidRPr="10D48382" w:rsidR="44E0DB22">
        <w:rPr>
          <w:rFonts w:ascii="Calibri" w:hAnsi="Calibri" w:eastAsia="Calibri" w:cs="Calibri"/>
        </w:rPr>
        <w:t>DE Addendum: Update of Language</w:t>
      </w:r>
    </w:p>
    <w:p w:rsidRPr="006C1E0B" w:rsidR="006C1E0B" w:rsidP="006C1E0B" w:rsidRDefault="006C1E0B" w14:paraId="4032A98E" w14:textId="7E2993FF">
      <w:pPr>
        <w:pStyle w:val="ListParagraph"/>
        <w:numPr>
          <w:ilvl w:val="1"/>
          <w:numId w:val="1"/>
        </w:numPr>
        <w:rPr>
          <w:rFonts w:ascii="Calibri" w:hAnsi="Calibri" w:eastAsia="Calibri" w:cs="Calibri"/>
          <w:b w:val="1"/>
          <w:bCs w:val="1"/>
        </w:rPr>
      </w:pPr>
      <w:r w:rsidRPr="10D48382" w:rsidR="44E0DB22">
        <w:rPr>
          <w:rFonts w:ascii="Calibri" w:hAnsi="Calibri" w:eastAsia="Calibri" w:cs="Calibri"/>
        </w:rPr>
        <w:t>Meta and Canvas integration</w:t>
      </w:r>
    </w:p>
    <w:p w:rsidRPr="006C1E0B" w:rsidR="006C1E0B" w:rsidP="006C1E0B" w:rsidRDefault="006C1E0B" w14:paraId="305F6904" w14:textId="41C9A392">
      <w:pPr>
        <w:pStyle w:val="ListParagraph"/>
        <w:numPr>
          <w:ilvl w:val="1"/>
          <w:numId w:val="1"/>
        </w:numPr>
        <w:rPr>
          <w:rFonts w:ascii="Calibri" w:hAnsi="Calibri" w:eastAsia="Calibri" w:cs="Calibri"/>
          <w:b w:val="1"/>
          <w:bCs w:val="1"/>
        </w:rPr>
      </w:pPr>
      <w:r w:rsidRPr="10D48382" w:rsidR="006C1E0B">
        <w:rPr>
          <w:rFonts w:ascii="Calibri" w:hAnsi="Calibri" w:eastAsia="Calibri" w:cs="Calibri"/>
        </w:rPr>
        <w:t>POCR, “Quality-Reviewed”</w:t>
      </w:r>
      <w:r w:rsidRPr="10D48382" w:rsidR="3B35FF14">
        <w:rPr>
          <w:rFonts w:ascii="Calibri" w:hAnsi="Calibri" w:eastAsia="Calibri" w:cs="Calibri"/>
        </w:rPr>
        <w:t xml:space="preserve"> Norming Sessions</w:t>
      </w:r>
    </w:p>
    <w:p w:rsidR="780E9E15" w:rsidP="10D48382" w:rsidRDefault="780E9E15" w14:paraId="164ABFEA" w14:textId="46ACA2F7">
      <w:pPr>
        <w:pStyle w:val="ListParagraph"/>
        <w:numPr>
          <w:ilvl w:val="2"/>
          <w:numId w:val="1"/>
        </w:numPr>
        <w:rPr>
          <w:rFonts w:ascii="Calibri" w:hAnsi="Calibri" w:eastAsia="Calibri" w:cs="Calibri"/>
          <w:b w:val="0"/>
          <w:bCs w:val="0"/>
        </w:rPr>
      </w:pPr>
      <w:r w:rsidRPr="10D48382" w:rsidR="780E9E15">
        <w:rPr>
          <w:rFonts w:ascii="Calibri" w:hAnsi="Calibri" w:eastAsia="Calibri" w:cs="Calibri"/>
          <w:b w:val="0"/>
          <w:bCs w:val="0"/>
        </w:rPr>
        <w:t>Thursday, September 28</w:t>
      </w:r>
      <w:r w:rsidRPr="10D48382" w:rsidR="780E9E15">
        <w:rPr>
          <w:rFonts w:ascii="Calibri" w:hAnsi="Calibri" w:eastAsia="Calibri" w:cs="Calibri"/>
          <w:b w:val="0"/>
          <w:bCs w:val="0"/>
          <w:vertAlign w:val="superscript"/>
        </w:rPr>
        <w:t>th</w:t>
      </w:r>
      <w:r w:rsidRPr="10D48382" w:rsidR="780E9E15">
        <w:rPr>
          <w:rFonts w:ascii="Calibri" w:hAnsi="Calibri" w:eastAsia="Calibri" w:cs="Calibri"/>
          <w:b w:val="0"/>
          <w:bCs w:val="0"/>
        </w:rPr>
        <w:t xml:space="preserve"> 1pm to 2:30pm over zoom</w:t>
      </w:r>
    </w:p>
    <w:p w:rsidR="780E9E15" w:rsidP="10D48382" w:rsidRDefault="780E9E15" w14:paraId="57D9C5A1" w14:textId="7F7A8E3B">
      <w:pPr>
        <w:pStyle w:val="ListParagraph"/>
        <w:numPr>
          <w:ilvl w:val="2"/>
          <w:numId w:val="1"/>
        </w:numPr>
        <w:rPr>
          <w:rFonts w:ascii="Calibri" w:hAnsi="Calibri" w:eastAsia="Calibri" w:cs="Calibri"/>
          <w:b w:val="0"/>
          <w:bCs w:val="0"/>
        </w:rPr>
      </w:pPr>
      <w:r w:rsidRPr="10D48382" w:rsidR="780E9E15">
        <w:rPr>
          <w:rFonts w:ascii="Calibri" w:hAnsi="Calibri" w:eastAsia="Calibri" w:cs="Calibri"/>
          <w:b w:val="0"/>
          <w:bCs w:val="0"/>
        </w:rPr>
        <w:t>Thursday, October 5</w:t>
      </w:r>
      <w:r w:rsidRPr="10D48382" w:rsidR="780E9E15">
        <w:rPr>
          <w:rFonts w:ascii="Calibri" w:hAnsi="Calibri" w:eastAsia="Calibri" w:cs="Calibri"/>
          <w:b w:val="0"/>
          <w:bCs w:val="0"/>
          <w:vertAlign w:val="superscript"/>
        </w:rPr>
        <w:t>th</w:t>
      </w:r>
      <w:r w:rsidRPr="10D48382" w:rsidR="780E9E15">
        <w:rPr>
          <w:rFonts w:ascii="Calibri" w:hAnsi="Calibri" w:eastAsia="Calibri" w:cs="Calibri"/>
          <w:b w:val="0"/>
          <w:bCs w:val="0"/>
        </w:rPr>
        <w:t xml:space="preserve"> 10am to 11:30am over zoom</w:t>
      </w:r>
    </w:p>
    <w:p w:rsidR="780E9E15" w:rsidP="10D48382" w:rsidRDefault="780E9E15" w14:paraId="45F6BF57" w14:textId="3EE98CBB">
      <w:pPr>
        <w:pStyle w:val="ListParagraph"/>
        <w:numPr>
          <w:ilvl w:val="2"/>
          <w:numId w:val="1"/>
        </w:numPr>
        <w:rPr>
          <w:rFonts w:ascii="Calibri" w:hAnsi="Calibri" w:eastAsia="Calibri" w:cs="Calibri"/>
          <w:b w:val="0"/>
          <w:bCs w:val="0"/>
        </w:rPr>
      </w:pPr>
      <w:r w:rsidRPr="10D48382" w:rsidR="780E9E15">
        <w:rPr>
          <w:rFonts w:ascii="Calibri" w:hAnsi="Calibri" w:eastAsia="Calibri" w:cs="Calibri"/>
          <w:b w:val="0"/>
          <w:bCs w:val="0"/>
        </w:rPr>
        <w:t>Monday, October 16</w:t>
      </w:r>
      <w:r w:rsidRPr="10D48382" w:rsidR="780E9E15">
        <w:rPr>
          <w:rFonts w:ascii="Calibri" w:hAnsi="Calibri" w:eastAsia="Calibri" w:cs="Calibri"/>
          <w:b w:val="0"/>
          <w:bCs w:val="0"/>
          <w:vertAlign w:val="superscript"/>
        </w:rPr>
        <w:t>th</w:t>
      </w:r>
      <w:r w:rsidRPr="10D48382" w:rsidR="780E9E15">
        <w:rPr>
          <w:rFonts w:ascii="Calibri" w:hAnsi="Calibri" w:eastAsia="Calibri" w:cs="Calibri"/>
          <w:b w:val="0"/>
          <w:bCs w:val="0"/>
        </w:rPr>
        <w:t xml:space="preserve"> 11am to 12:30pm in person, L112-1</w:t>
      </w:r>
    </w:p>
    <w:p w:rsidR="11394083" w:rsidP="10D48382" w:rsidRDefault="11394083" w14:paraId="50144B24" w14:textId="3940193E">
      <w:pPr>
        <w:pStyle w:val="ListParagraph"/>
        <w:numPr>
          <w:ilvl w:val="0"/>
          <w:numId w:val="1"/>
        </w:numPr>
        <w:rPr>
          <w:rFonts w:ascii="Calibri" w:hAnsi="Calibri" w:eastAsia="Calibri" w:cs="Calibri"/>
          <w:b w:val="1"/>
          <w:bCs w:val="1"/>
        </w:rPr>
      </w:pPr>
      <w:r w:rsidRPr="10D48382" w:rsidR="383663F4">
        <w:rPr>
          <w:rFonts w:ascii="Calibri" w:hAnsi="Calibri" w:eastAsia="Calibri" w:cs="Calibri"/>
          <w:b w:val="1"/>
          <w:bCs w:val="1"/>
        </w:rPr>
        <w:t>Other</w:t>
      </w:r>
      <w:r w:rsidRPr="10D48382" w:rsidR="3A8C2D0C">
        <w:rPr>
          <w:rFonts w:ascii="Calibri" w:hAnsi="Calibri" w:eastAsia="Calibri" w:cs="Calibri"/>
          <w:b w:val="1"/>
          <w:bCs w:val="1"/>
        </w:rPr>
        <w:t>/Announcements</w:t>
      </w:r>
    </w:p>
    <w:sectPr w:rsidR="1139408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141d6a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c88cf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991e3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524E67"/>
    <w:multiLevelType w:val="hybridMultilevel"/>
    <w:tmpl w:val="C2DE610A"/>
    <w:lvl w:ilvl="0" w:tplc="11C04714">
      <w:start w:val="1"/>
      <w:numFmt w:val="bullet"/>
      <w:lvlText w:val=""/>
      <w:lvlJc w:val="left"/>
      <w:pPr>
        <w:ind w:left="720" w:hanging="360"/>
      </w:pPr>
      <w:rPr>
        <w:rFonts w:hint="default" w:ascii="Symbol" w:hAnsi="Symbol"/>
      </w:rPr>
    </w:lvl>
    <w:lvl w:ilvl="1" w:tplc="421209AE">
      <w:start w:val="1"/>
      <w:numFmt w:val="bullet"/>
      <w:lvlText w:val="o"/>
      <w:lvlJc w:val="left"/>
      <w:pPr>
        <w:ind w:left="1440" w:hanging="360"/>
      </w:pPr>
      <w:rPr>
        <w:rFonts w:hint="default" w:ascii="&quot;Courier New&quot;" w:hAnsi="&quot;Courier New&quot;"/>
      </w:rPr>
    </w:lvl>
    <w:lvl w:ilvl="2" w:tplc="DA2EA1C6">
      <w:start w:val="1"/>
      <w:numFmt w:val="bullet"/>
      <w:lvlText w:val=""/>
      <w:lvlJc w:val="left"/>
      <w:pPr>
        <w:ind w:left="2160" w:hanging="360"/>
      </w:pPr>
      <w:rPr>
        <w:rFonts w:hint="default" w:ascii="Wingdings" w:hAnsi="Wingdings"/>
      </w:rPr>
    </w:lvl>
    <w:lvl w:ilvl="3" w:tplc="BA04B744">
      <w:start w:val="1"/>
      <w:numFmt w:val="bullet"/>
      <w:lvlText w:val=""/>
      <w:lvlJc w:val="left"/>
      <w:pPr>
        <w:ind w:left="2880" w:hanging="360"/>
      </w:pPr>
      <w:rPr>
        <w:rFonts w:hint="default" w:ascii="Symbol" w:hAnsi="Symbol"/>
      </w:rPr>
    </w:lvl>
    <w:lvl w:ilvl="4" w:tplc="2E002F8C">
      <w:start w:val="1"/>
      <w:numFmt w:val="bullet"/>
      <w:lvlText w:val="o"/>
      <w:lvlJc w:val="left"/>
      <w:pPr>
        <w:ind w:left="3600" w:hanging="360"/>
      </w:pPr>
      <w:rPr>
        <w:rFonts w:hint="default" w:ascii="Courier New" w:hAnsi="Courier New"/>
      </w:rPr>
    </w:lvl>
    <w:lvl w:ilvl="5" w:tplc="6780163E">
      <w:start w:val="1"/>
      <w:numFmt w:val="bullet"/>
      <w:lvlText w:val=""/>
      <w:lvlJc w:val="left"/>
      <w:pPr>
        <w:ind w:left="4320" w:hanging="360"/>
      </w:pPr>
      <w:rPr>
        <w:rFonts w:hint="default" w:ascii="Wingdings" w:hAnsi="Wingdings"/>
      </w:rPr>
    </w:lvl>
    <w:lvl w:ilvl="6" w:tplc="8F94AF9C">
      <w:start w:val="1"/>
      <w:numFmt w:val="bullet"/>
      <w:lvlText w:val=""/>
      <w:lvlJc w:val="left"/>
      <w:pPr>
        <w:ind w:left="5040" w:hanging="360"/>
      </w:pPr>
      <w:rPr>
        <w:rFonts w:hint="default" w:ascii="Symbol" w:hAnsi="Symbol"/>
      </w:rPr>
    </w:lvl>
    <w:lvl w:ilvl="7" w:tplc="5FFCC490">
      <w:start w:val="1"/>
      <w:numFmt w:val="bullet"/>
      <w:lvlText w:val="o"/>
      <w:lvlJc w:val="left"/>
      <w:pPr>
        <w:ind w:left="5760" w:hanging="360"/>
      </w:pPr>
      <w:rPr>
        <w:rFonts w:hint="default" w:ascii="Courier New" w:hAnsi="Courier New"/>
      </w:rPr>
    </w:lvl>
    <w:lvl w:ilvl="8" w:tplc="765C2A72">
      <w:start w:val="1"/>
      <w:numFmt w:val="bullet"/>
      <w:lvlText w:val=""/>
      <w:lvlJc w:val="left"/>
      <w:pPr>
        <w:ind w:left="6480" w:hanging="360"/>
      </w:pPr>
      <w:rPr>
        <w:rFonts w:hint="default" w:ascii="Wingdings" w:hAnsi="Wingdings"/>
      </w:rPr>
    </w:lvl>
  </w:abstractNum>
  <w:abstractNum w:abstractNumId="1"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2"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3" w15:restartNumberingAfterBreak="0">
    <w:nsid w:val="2CBEFE93"/>
    <w:multiLevelType w:val="hybridMultilevel"/>
    <w:tmpl w:val="E4506052"/>
    <w:lvl w:ilvl="0" w:tplc="BC70A894">
      <w:start w:val="1"/>
      <w:numFmt w:val="bullet"/>
      <w:lvlText w:val=""/>
      <w:lvlJc w:val="left"/>
      <w:pPr>
        <w:ind w:left="720" w:hanging="360"/>
      </w:pPr>
      <w:rPr>
        <w:rFonts w:hint="default" w:ascii="Symbol" w:hAnsi="Symbol"/>
      </w:rPr>
    </w:lvl>
    <w:lvl w:ilvl="1" w:tplc="E7900C36">
      <w:start w:val="1"/>
      <w:numFmt w:val="bullet"/>
      <w:lvlText w:val="o"/>
      <w:lvlJc w:val="left"/>
      <w:pPr>
        <w:ind w:left="1440" w:hanging="360"/>
      </w:pPr>
      <w:rPr>
        <w:rFonts w:hint="default" w:ascii="&quot;Courier New&quot;" w:hAnsi="&quot;Courier New&quo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hint="default" w:ascii="Symbol" w:hAnsi="Symbol"/>
      </w:rPr>
    </w:lvl>
    <w:lvl w:ilvl="4" w:tplc="9B84AEC2">
      <w:start w:val="1"/>
      <w:numFmt w:val="bullet"/>
      <w:lvlText w:val="o"/>
      <w:lvlJc w:val="left"/>
      <w:pPr>
        <w:ind w:left="3600" w:hanging="360"/>
      </w:pPr>
      <w:rPr>
        <w:rFonts w:hint="default" w:ascii="Courier New" w:hAnsi="Courier New"/>
      </w:rPr>
    </w:lvl>
    <w:lvl w:ilvl="5" w:tplc="C03A0446">
      <w:start w:val="1"/>
      <w:numFmt w:val="bullet"/>
      <w:lvlText w:val=""/>
      <w:lvlJc w:val="left"/>
      <w:pPr>
        <w:ind w:left="4320" w:hanging="360"/>
      </w:pPr>
      <w:rPr>
        <w:rFonts w:hint="default" w:ascii="Wingdings" w:hAnsi="Wingdings"/>
      </w:rPr>
    </w:lvl>
    <w:lvl w:ilvl="6" w:tplc="4C561338">
      <w:start w:val="1"/>
      <w:numFmt w:val="bullet"/>
      <w:lvlText w:val=""/>
      <w:lvlJc w:val="left"/>
      <w:pPr>
        <w:ind w:left="5040" w:hanging="360"/>
      </w:pPr>
      <w:rPr>
        <w:rFonts w:hint="default" w:ascii="Symbol" w:hAnsi="Symbol"/>
      </w:rPr>
    </w:lvl>
    <w:lvl w:ilvl="7" w:tplc="AE7C4E3A">
      <w:start w:val="1"/>
      <w:numFmt w:val="bullet"/>
      <w:lvlText w:val="o"/>
      <w:lvlJc w:val="left"/>
      <w:pPr>
        <w:ind w:left="5760" w:hanging="360"/>
      </w:pPr>
      <w:rPr>
        <w:rFonts w:hint="default" w:ascii="Courier New" w:hAnsi="Courier New"/>
      </w:rPr>
    </w:lvl>
    <w:lvl w:ilvl="8" w:tplc="94B2DE50">
      <w:start w:val="1"/>
      <w:numFmt w:val="bullet"/>
      <w:lvlText w:val=""/>
      <w:lvlJc w:val="left"/>
      <w:pPr>
        <w:ind w:left="6480" w:hanging="360"/>
      </w:pPr>
      <w:rPr>
        <w:rFonts w:hint="default" w:ascii="Wingdings" w:hAnsi="Wingdings"/>
      </w:rPr>
    </w:lvl>
  </w:abstractNum>
  <w:abstractNum w:abstractNumId="4"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5"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6" w15:restartNumberingAfterBreak="0">
    <w:nsid w:val="4FADF025"/>
    <w:multiLevelType w:val="hybridMultilevel"/>
    <w:tmpl w:val="70668170"/>
    <w:lvl w:ilvl="0" w:tplc="0BCCCEE4">
      <w:start w:val="1"/>
      <w:numFmt w:val="bullet"/>
      <w:lvlText w:val=""/>
      <w:lvlJc w:val="left"/>
      <w:pPr>
        <w:ind w:left="720" w:hanging="360"/>
      </w:pPr>
      <w:rPr>
        <w:rFonts w:hint="default" w:ascii="Symbol" w:hAnsi="Symbol"/>
      </w:rPr>
    </w:lvl>
    <w:lvl w:ilvl="1" w:tplc="AFAA7BE4">
      <w:start w:val="1"/>
      <w:numFmt w:val="bullet"/>
      <w:lvlText w:val="o"/>
      <w:lvlJc w:val="left"/>
      <w:pPr>
        <w:ind w:left="1440" w:hanging="360"/>
      </w:pPr>
      <w:rPr>
        <w:rFonts w:hint="default" w:ascii="&quot;Courier New&quot;" w:hAnsi="&quot;Courier New&quot;"/>
      </w:rPr>
    </w:lvl>
    <w:lvl w:ilvl="2" w:tplc="56C2AD38">
      <w:start w:val="1"/>
      <w:numFmt w:val="bullet"/>
      <w:lvlText w:val=""/>
      <w:lvlJc w:val="left"/>
      <w:pPr>
        <w:ind w:left="2160" w:hanging="360"/>
      </w:pPr>
      <w:rPr>
        <w:rFonts w:hint="default" w:ascii="Wingdings" w:hAnsi="Wingdings"/>
      </w:rPr>
    </w:lvl>
    <w:lvl w:ilvl="3" w:tplc="AC98F08E">
      <w:start w:val="1"/>
      <w:numFmt w:val="bullet"/>
      <w:lvlText w:val=""/>
      <w:lvlJc w:val="left"/>
      <w:pPr>
        <w:ind w:left="2880" w:hanging="360"/>
      </w:pPr>
      <w:rPr>
        <w:rFonts w:hint="default" w:ascii="Symbol" w:hAnsi="Symbol"/>
      </w:rPr>
    </w:lvl>
    <w:lvl w:ilvl="4" w:tplc="3F6EDD76">
      <w:start w:val="1"/>
      <w:numFmt w:val="bullet"/>
      <w:lvlText w:val="o"/>
      <w:lvlJc w:val="left"/>
      <w:pPr>
        <w:ind w:left="3600" w:hanging="360"/>
      </w:pPr>
      <w:rPr>
        <w:rFonts w:hint="default" w:ascii="Courier New" w:hAnsi="Courier New"/>
      </w:rPr>
    </w:lvl>
    <w:lvl w:ilvl="5" w:tplc="74485C74">
      <w:start w:val="1"/>
      <w:numFmt w:val="bullet"/>
      <w:lvlText w:val=""/>
      <w:lvlJc w:val="left"/>
      <w:pPr>
        <w:ind w:left="4320" w:hanging="360"/>
      </w:pPr>
      <w:rPr>
        <w:rFonts w:hint="default" w:ascii="Wingdings" w:hAnsi="Wingdings"/>
      </w:rPr>
    </w:lvl>
    <w:lvl w:ilvl="6" w:tplc="2BDCFDE8">
      <w:start w:val="1"/>
      <w:numFmt w:val="bullet"/>
      <w:lvlText w:val=""/>
      <w:lvlJc w:val="left"/>
      <w:pPr>
        <w:ind w:left="5040" w:hanging="360"/>
      </w:pPr>
      <w:rPr>
        <w:rFonts w:hint="default" w:ascii="Symbol" w:hAnsi="Symbol"/>
      </w:rPr>
    </w:lvl>
    <w:lvl w:ilvl="7" w:tplc="5F583770">
      <w:start w:val="1"/>
      <w:numFmt w:val="bullet"/>
      <w:lvlText w:val="o"/>
      <w:lvlJc w:val="left"/>
      <w:pPr>
        <w:ind w:left="5760" w:hanging="360"/>
      </w:pPr>
      <w:rPr>
        <w:rFonts w:hint="default" w:ascii="Courier New" w:hAnsi="Courier New"/>
      </w:rPr>
    </w:lvl>
    <w:lvl w:ilvl="8" w:tplc="3B8CFA10">
      <w:start w:val="1"/>
      <w:numFmt w:val="bullet"/>
      <w:lvlText w:val=""/>
      <w:lvlJc w:val="left"/>
      <w:pPr>
        <w:ind w:left="6480" w:hanging="360"/>
      </w:pPr>
      <w:rPr>
        <w:rFonts w:hint="default" w:ascii="Wingdings" w:hAnsi="Wingdings"/>
      </w:rPr>
    </w:lvl>
  </w:abstractNum>
  <w:abstractNum w:abstractNumId="7" w15:restartNumberingAfterBreak="0">
    <w:nsid w:val="609073BF"/>
    <w:multiLevelType w:val="hybridMultilevel"/>
    <w:tmpl w:val="03E01A62"/>
    <w:lvl w:ilvl="0" w:tplc="7A5A49F0">
      <w:start w:val="1"/>
      <w:numFmt w:val="bullet"/>
      <w:lvlText w:val=""/>
      <w:lvlJc w:val="left"/>
      <w:pPr>
        <w:ind w:left="720" w:hanging="360"/>
      </w:pPr>
      <w:rPr>
        <w:rFonts w:hint="default" w:ascii="Symbol" w:hAnsi="Symbol"/>
      </w:rPr>
    </w:lvl>
    <w:lvl w:ilvl="1" w:tplc="FDB25B7C">
      <w:start w:val="1"/>
      <w:numFmt w:val="bullet"/>
      <w:lvlText w:val="o"/>
      <w:lvlJc w:val="left"/>
      <w:pPr>
        <w:ind w:left="1440" w:hanging="360"/>
      </w:pPr>
      <w:rPr>
        <w:rFonts w:hint="default" w:ascii="&quot;Courier New&quot;" w:hAnsi="&quot;Courier New&quot;"/>
      </w:rPr>
    </w:lvl>
    <w:lvl w:ilvl="2" w:tplc="2C762BEA">
      <w:start w:val="1"/>
      <w:numFmt w:val="bullet"/>
      <w:lvlText w:val=""/>
      <w:lvlJc w:val="left"/>
      <w:pPr>
        <w:ind w:left="2160" w:hanging="360"/>
      </w:pPr>
      <w:rPr>
        <w:rFonts w:hint="default" w:ascii="Wingdings" w:hAnsi="Wingdings"/>
      </w:rPr>
    </w:lvl>
    <w:lvl w:ilvl="3" w:tplc="003681B2">
      <w:start w:val="1"/>
      <w:numFmt w:val="bullet"/>
      <w:lvlText w:val=""/>
      <w:lvlJc w:val="left"/>
      <w:pPr>
        <w:ind w:left="2880" w:hanging="360"/>
      </w:pPr>
      <w:rPr>
        <w:rFonts w:hint="default" w:ascii="Symbol" w:hAnsi="Symbol"/>
      </w:rPr>
    </w:lvl>
    <w:lvl w:ilvl="4" w:tplc="1778B09A">
      <w:start w:val="1"/>
      <w:numFmt w:val="bullet"/>
      <w:lvlText w:val="o"/>
      <w:lvlJc w:val="left"/>
      <w:pPr>
        <w:ind w:left="3600" w:hanging="360"/>
      </w:pPr>
      <w:rPr>
        <w:rFonts w:hint="default" w:ascii="Courier New" w:hAnsi="Courier New"/>
      </w:rPr>
    </w:lvl>
    <w:lvl w:ilvl="5" w:tplc="7A52279E">
      <w:start w:val="1"/>
      <w:numFmt w:val="bullet"/>
      <w:lvlText w:val=""/>
      <w:lvlJc w:val="left"/>
      <w:pPr>
        <w:ind w:left="4320" w:hanging="360"/>
      </w:pPr>
      <w:rPr>
        <w:rFonts w:hint="default" w:ascii="Wingdings" w:hAnsi="Wingdings"/>
      </w:rPr>
    </w:lvl>
    <w:lvl w:ilvl="6" w:tplc="41F82248">
      <w:start w:val="1"/>
      <w:numFmt w:val="bullet"/>
      <w:lvlText w:val=""/>
      <w:lvlJc w:val="left"/>
      <w:pPr>
        <w:ind w:left="5040" w:hanging="360"/>
      </w:pPr>
      <w:rPr>
        <w:rFonts w:hint="default" w:ascii="Symbol" w:hAnsi="Symbol"/>
      </w:rPr>
    </w:lvl>
    <w:lvl w:ilvl="7" w:tplc="7A963920">
      <w:start w:val="1"/>
      <w:numFmt w:val="bullet"/>
      <w:lvlText w:val="o"/>
      <w:lvlJc w:val="left"/>
      <w:pPr>
        <w:ind w:left="5760" w:hanging="360"/>
      </w:pPr>
      <w:rPr>
        <w:rFonts w:hint="default" w:ascii="Courier New" w:hAnsi="Courier New"/>
      </w:rPr>
    </w:lvl>
    <w:lvl w:ilvl="8" w:tplc="DA96413E">
      <w:start w:val="1"/>
      <w:numFmt w:val="bullet"/>
      <w:lvlText w:val=""/>
      <w:lvlJc w:val="left"/>
      <w:pPr>
        <w:ind w:left="6480" w:hanging="360"/>
      </w:pPr>
      <w:rPr>
        <w:rFonts w:hint="default" w:ascii="Wingdings" w:hAnsi="Wingdings"/>
      </w:rPr>
    </w:lvl>
  </w:abstractNum>
  <w:abstractNum w:abstractNumId="8"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9" w15:restartNumberingAfterBreak="0">
    <w:nsid w:val="71C590A4"/>
    <w:multiLevelType w:val="hybridMultilevel"/>
    <w:tmpl w:val="6DAE4004"/>
    <w:lvl w:ilvl="0" w:tplc="6AC0ABC4">
      <w:start w:val="1"/>
      <w:numFmt w:val="bullet"/>
      <w:lvlText w:val=""/>
      <w:lvlJc w:val="left"/>
      <w:pPr>
        <w:ind w:left="720" w:hanging="360"/>
      </w:pPr>
      <w:rPr>
        <w:rFonts w:hint="default" w:ascii="Symbol" w:hAnsi="Symbol"/>
      </w:rPr>
    </w:lvl>
    <w:lvl w:ilvl="1" w:tplc="F0A68FBC">
      <w:start w:val="1"/>
      <w:numFmt w:val="bullet"/>
      <w:lvlText w:val="o"/>
      <w:lvlJc w:val="left"/>
      <w:pPr>
        <w:ind w:left="1440" w:hanging="360"/>
      </w:pPr>
      <w:rPr>
        <w:rFonts w:hint="default" w:ascii="&quot;Courier New&quot;" w:hAnsi="&quot;Courier New&quot;"/>
      </w:rPr>
    </w:lvl>
    <w:lvl w:ilvl="2" w:tplc="988E0524">
      <w:start w:val="1"/>
      <w:numFmt w:val="bullet"/>
      <w:lvlText w:val=""/>
      <w:lvlJc w:val="left"/>
      <w:pPr>
        <w:ind w:left="2160" w:hanging="360"/>
      </w:pPr>
      <w:rPr>
        <w:rFonts w:hint="default" w:ascii="Wingdings" w:hAnsi="Wingdings"/>
      </w:rPr>
    </w:lvl>
    <w:lvl w:ilvl="3" w:tplc="793421EA">
      <w:start w:val="1"/>
      <w:numFmt w:val="bullet"/>
      <w:lvlText w:val=""/>
      <w:lvlJc w:val="left"/>
      <w:pPr>
        <w:ind w:left="2880" w:hanging="360"/>
      </w:pPr>
      <w:rPr>
        <w:rFonts w:hint="default" w:ascii="Symbol" w:hAnsi="Symbol"/>
      </w:rPr>
    </w:lvl>
    <w:lvl w:ilvl="4" w:tplc="4EE419DA">
      <w:start w:val="1"/>
      <w:numFmt w:val="bullet"/>
      <w:lvlText w:val="o"/>
      <w:lvlJc w:val="left"/>
      <w:pPr>
        <w:ind w:left="3600" w:hanging="360"/>
      </w:pPr>
      <w:rPr>
        <w:rFonts w:hint="default" w:ascii="Courier New" w:hAnsi="Courier New"/>
      </w:rPr>
    </w:lvl>
    <w:lvl w:ilvl="5" w:tplc="2752BACA">
      <w:start w:val="1"/>
      <w:numFmt w:val="bullet"/>
      <w:lvlText w:val=""/>
      <w:lvlJc w:val="left"/>
      <w:pPr>
        <w:ind w:left="4320" w:hanging="360"/>
      </w:pPr>
      <w:rPr>
        <w:rFonts w:hint="default" w:ascii="Wingdings" w:hAnsi="Wingdings"/>
      </w:rPr>
    </w:lvl>
    <w:lvl w:ilvl="6" w:tplc="814A5892">
      <w:start w:val="1"/>
      <w:numFmt w:val="bullet"/>
      <w:lvlText w:val=""/>
      <w:lvlJc w:val="left"/>
      <w:pPr>
        <w:ind w:left="5040" w:hanging="360"/>
      </w:pPr>
      <w:rPr>
        <w:rFonts w:hint="default" w:ascii="Symbol" w:hAnsi="Symbol"/>
      </w:rPr>
    </w:lvl>
    <w:lvl w:ilvl="7" w:tplc="498AB144">
      <w:start w:val="1"/>
      <w:numFmt w:val="bullet"/>
      <w:lvlText w:val="o"/>
      <w:lvlJc w:val="left"/>
      <w:pPr>
        <w:ind w:left="5760" w:hanging="360"/>
      </w:pPr>
      <w:rPr>
        <w:rFonts w:hint="default" w:ascii="Courier New" w:hAnsi="Courier New"/>
      </w:rPr>
    </w:lvl>
    <w:lvl w:ilvl="8" w:tplc="2AE629BA">
      <w:start w:val="1"/>
      <w:numFmt w:val="bullet"/>
      <w:lvlText w:val=""/>
      <w:lvlJc w:val="left"/>
      <w:pPr>
        <w:ind w:left="6480" w:hanging="360"/>
      </w:pPr>
      <w:rPr>
        <w:rFonts w:hint="default" w:ascii="Wingdings" w:hAnsi="Wingdings"/>
      </w:rPr>
    </w:lvl>
  </w:abstractNum>
  <w:abstractNum w:abstractNumId="10" w15:restartNumberingAfterBreak="0">
    <w:nsid w:val="740E8FB8"/>
    <w:multiLevelType w:val="hybridMultilevel"/>
    <w:tmpl w:val="4964E99C"/>
    <w:lvl w:ilvl="0" w:tplc="B79C4C02">
      <w:start w:val="1"/>
      <w:numFmt w:val="bullet"/>
      <w:lvlText w:val=""/>
      <w:lvlJc w:val="left"/>
      <w:pPr>
        <w:ind w:left="720" w:hanging="360"/>
      </w:pPr>
      <w:rPr>
        <w:rFonts w:hint="default" w:ascii="Symbol" w:hAnsi="Symbol"/>
      </w:rPr>
    </w:lvl>
    <w:lvl w:ilvl="1" w:tplc="7918EB2E">
      <w:start w:val="1"/>
      <w:numFmt w:val="bullet"/>
      <w:lvlText w:val="o"/>
      <w:lvlJc w:val="left"/>
      <w:pPr>
        <w:ind w:left="1440" w:hanging="360"/>
      </w:pPr>
      <w:rPr>
        <w:rFonts w:hint="default" w:ascii="&quot;Courier New&quot;" w:hAnsi="&quot;Courier New&quot;"/>
      </w:rPr>
    </w:lvl>
    <w:lvl w:ilvl="2" w:tplc="FC6A0CFA">
      <w:start w:val="1"/>
      <w:numFmt w:val="bullet"/>
      <w:lvlText w:val=""/>
      <w:lvlJc w:val="left"/>
      <w:pPr>
        <w:ind w:left="2160" w:hanging="360"/>
      </w:pPr>
      <w:rPr>
        <w:rFonts w:hint="default" w:ascii="Wingdings" w:hAnsi="Wingdings"/>
      </w:rPr>
    </w:lvl>
    <w:lvl w:ilvl="3" w:tplc="3CCE2408">
      <w:start w:val="1"/>
      <w:numFmt w:val="bullet"/>
      <w:lvlText w:val=""/>
      <w:lvlJc w:val="left"/>
      <w:pPr>
        <w:ind w:left="2880" w:hanging="360"/>
      </w:pPr>
      <w:rPr>
        <w:rFonts w:hint="default" w:ascii="Symbol" w:hAnsi="Symbol"/>
      </w:rPr>
    </w:lvl>
    <w:lvl w:ilvl="4" w:tplc="919CB136">
      <w:start w:val="1"/>
      <w:numFmt w:val="bullet"/>
      <w:lvlText w:val="o"/>
      <w:lvlJc w:val="left"/>
      <w:pPr>
        <w:ind w:left="3600" w:hanging="360"/>
      </w:pPr>
      <w:rPr>
        <w:rFonts w:hint="default" w:ascii="Courier New" w:hAnsi="Courier New"/>
      </w:rPr>
    </w:lvl>
    <w:lvl w:ilvl="5" w:tplc="E3B2AE70">
      <w:start w:val="1"/>
      <w:numFmt w:val="bullet"/>
      <w:lvlText w:val=""/>
      <w:lvlJc w:val="left"/>
      <w:pPr>
        <w:ind w:left="4320" w:hanging="360"/>
      </w:pPr>
      <w:rPr>
        <w:rFonts w:hint="default" w:ascii="Wingdings" w:hAnsi="Wingdings"/>
      </w:rPr>
    </w:lvl>
    <w:lvl w:ilvl="6" w:tplc="8FC27D26">
      <w:start w:val="1"/>
      <w:numFmt w:val="bullet"/>
      <w:lvlText w:val=""/>
      <w:lvlJc w:val="left"/>
      <w:pPr>
        <w:ind w:left="5040" w:hanging="360"/>
      </w:pPr>
      <w:rPr>
        <w:rFonts w:hint="default" w:ascii="Symbol" w:hAnsi="Symbol"/>
      </w:rPr>
    </w:lvl>
    <w:lvl w:ilvl="7" w:tplc="A8FEBFB8">
      <w:start w:val="1"/>
      <w:numFmt w:val="bullet"/>
      <w:lvlText w:val="o"/>
      <w:lvlJc w:val="left"/>
      <w:pPr>
        <w:ind w:left="5760" w:hanging="360"/>
      </w:pPr>
      <w:rPr>
        <w:rFonts w:hint="default" w:ascii="Courier New" w:hAnsi="Courier New"/>
      </w:rPr>
    </w:lvl>
    <w:lvl w:ilvl="8" w:tplc="AF943336">
      <w:start w:val="1"/>
      <w:numFmt w:val="bullet"/>
      <w:lvlText w:val=""/>
      <w:lvlJc w:val="left"/>
      <w:pPr>
        <w:ind w:left="6480" w:hanging="360"/>
      </w:pPr>
      <w:rPr>
        <w:rFonts w:hint="default" w:ascii="Wingdings" w:hAnsi="Wingdings"/>
      </w:rPr>
    </w:lvl>
  </w:abstractNum>
  <w:abstractNum w:abstractNumId="11" w15:restartNumberingAfterBreak="0">
    <w:nsid w:val="7DA43DFD"/>
    <w:multiLevelType w:val="hybridMultilevel"/>
    <w:tmpl w:val="04D48BDC"/>
    <w:lvl w:ilvl="0" w:tplc="F6C22E28">
      <w:start w:val="1"/>
      <w:numFmt w:val="bullet"/>
      <w:lvlText w:val=""/>
      <w:lvlJc w:val="left"/>
      <w:pPr>
        <w:ind w:left="720" w:hanging="360"/>
      </w:pPr>
      <w:rPr>
        <w:rFonts w:hint="default" w:ascii="Symbol" w:hAnsi="Symbol"/>
      </w:rPr>
    </w:lvl>
    <w:lvl w:ilvl="1" w:tplc="3DCAECFA">
      <w:start w:val="1"/>
      <w:numFmt w:val="bullet"/>
      <w:lvlText w:val="o"/>
      <w:lvlJc w:val="left"/>
      <w:pPr>
        <w:ind w:left="1440" w:hanging="360"/>
      </w:pPr>
      <w:rPr>
        <w:rFonts w:hint="default" w:ascii="&quot;Courier New&quot;" w:hAnsi="&quot;Courier New&quot;"/>
      </w:rPr>
    </w:lvl>
    <w:lvl w:ilvl="2" w:tplc="DB1083E0">
      <w:start w:val="1"/>
      <w:numFmt w:val="bullet"/>
      <w:lvlText w:val=""/>
      <w:lvlJc w:val="left"/>
      <w:pPr>
        <w:ind w:left="2160" w:hanging="360"/>
      </w:pPr>
      <w:rPr>
        <w:rFonts w:hint="default" w:ascii="Wingdings" w:hAnsi="Wingdings"/>
      </w:rPr>
    </w:lvl>
    <w:lvl w:ilvl="3" w:tplc="8A3A539A">
      <w:start w:val="1"/>
      <w:numFmt w:val="bullet"/>
      <w:lvlText w:val=""/>
      <w:lvlJc w:val="left"/>
      <w:pPr>
        <w:ind w:left="2880" w:hanging="360"/>
      </w:pPr>
      <w:rPr>
        <w:rFonts w:hint="default" w:ascii="Symbol" w:hAnsi="Symbol"/>
      </w:rPr>
    </w:lvl>
    <w:lvl w:ilvl="4" w:tplc="C68EDF48">
      <w:start w:val="1"/>
      <w:numFmt w:val="bullet"/>
      <w:lvlText w:val="o"/>
      <w:lvlJc w:val="left"/>
      <w:pPr>
        <w:ind w:left="3600" w:hanging="360"/>
      </w:pPr>
      <w:rPr>
        <w:rFonts w:hint="default" w:ascii="Courier New" w:hAnsi="Courier New"/>
      </w:rPr>
    </w:lvl>
    <w:lvl w:ilvl="5" w:tplc="75D87BDC">
      <w:start w:val="1"/>
      <w:numFmt w:val="bullet"/>
      <w:lvlText w:val=""/>
      <w:lvlJc w:val="left"/>
      <w:pPr>
        <w:ind w:left="4320" w:hanging="360"/>
      </w:pPr>
      <w:rPr>
        <w:rFonts w:hint="default" w:ascii="Wingdings" w:hAnsi="Wingdings"/>
      </w:rPr>
    </w:lvl>
    <w:lvl w:ilvl="6" w:tplc="4790BC7E">
      <w:start w:val="1"/>
      <w:numFmt w:val="bullet"/>
      <w:lvlText w:val=""/>
      <w:lvlJc w:val="left"/>
      <w:pPr>
        <w:ind w:left="5040" w:hanging="360"/>
      </w:pPr>
      <w:rPr>
        <w:rFonts w:hint="default" w:ascii="Symbol" w:hAnsi="Symbol"/>
      </w:rPr>
    </w:lvl>
    <w:lvl w:ilvl="7" w:tplc="E7183EB8">
      <w:start w:val="1"/>
      <w:numFmt w:val="bullet"/>
      <w:lvlText w:val="o"/>
      <w:lvlJc w:val="left"/>
      <w:pPr>
        <w:ind w:left="5760" w:hanging="360"/>
      </w:pPr>
      <w:rPr>
        <w:rFonts w:hint="default" w:ascii="Courier New" w:hAnsi="Courier New"/>
      </w:rPr>
    </w:lvl>
    <w:lvl w:ilvl="8" w:tplc="965A9864">
      <w:start w:val="1"/>
      <w:numFmt w:val="bullet"/>
      <w:lvlText w:val=""/>
      <w:lvlJc w:val="left"/>
      <w:pPr>
        <w:ind w:left="6480" w:hanging="360"/>
      </w:pPr>
      <w:rPr>
        <w:rFonts w:hint="default" w:ascii="Wingdings" w:hAnsi="Wingdings"/>
      </w:rPr>
    </w:lvl>
  </w:abstractNum>
  <w:abstractNum w:abstractNumId="12"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13" w15:restartNumberingAfterBreak="0">
    <w:nsid w:val="7F44CD3C"/>
    <w:multiLevelType w:val="hybridMultilevel"/>
    <w:tmpl w:val="4DBEC588"/>
    <w:lvl w:ilvl="0" w:tplc="83E425D4">
      <w:start w:val="1"/>
      <w:numFmt w:val="bullet"/>
      <w:lvlText w:val=""/>
      <w:lvlJc w:val="left"/>
      <w:pPr>
        <w:ind w:left="720" w:hanging="360"/>
      </w:pPr>
      <w:rPr>
        <w:rFonts w:hint="default" w:ascii="Symbol" w:hAnsi="Symbol"/>
      </w:rPr>
    </w:lvl>
    <w:lvl w:ilvl="1" w:tplc="7998627C">
      <w:start w:val="1"/>
      <w:numFmt w:val="bullet"/>
      <w:lvlText w:val="o"/>
      <w:lvlJc w:val="left"/>
      <w:pPr>
        <w:ind w:left="1440" w:hanging="360"/>
      </w:pPr>
      <w:rPr>
        <w:rFonts w:hint="default" w:ascii="Courier New" w:hAnsi="Courier New"/>
      </w:rPr>
    </w:lvl>
    <w:lvl w:ilvl="2" w:tplc="C4DCD2CA">
      <w:start w:val="1"/>
      <w:numFmt w:val="bullet"/>
      <w:lvlText w:val=""/>
      <w:lvlJc w:val="left"/>
      <w:pPr>
        <w:ind w:left="2160" w:hanging="360"/>
      </w:pPr>
      <w:rPr>
        <w:rFonts w:hint="default" w:ascii="Wingdings" w:hAnsi="Wingdings"/>
      </w:rPr>
    </w:lvl>
    <w:lvl w:ilvl="3" w:tplc="1E480A9E">
      <w:start w:val="1"/>
      <w:numFmt w:val="bullet"/>
      <w:lvlText w:val=""/>
      <w:lvlJc w:val="left"/>
      <w:pPr>
        <w:ind w:left="2880" w:hanging="360"/>
      </w:pPr>
      <w:rPr>
        <w:rFonts w:hint="default" w:ascii="Symbol" w:hAnsi="Symbol"/>
      </w:rPr>
    </w:lvl>
    <w:lvl w:ilvl="4" w:tplc="8FA2CE20">
      <w:start w:val="1"/>
      <w:numFmt w:val="bullet"/>
      <w:lvlText w:val="o"/>
      <w:lvlJc w:val="left"/>
      <w:pPr>
        <w:ind w:left="3600" w:hanging="360"/>
      </w:pPr>
      <w:rPr>
        <w:rFonts w:hint="default" w:ascii="Courier New" w:hAnsi="Courier New"/>
      </w:rPr>
    </w:lvl>
    <w:lvl w:ilvl="5" w:tplc="54A6E96C">
      <w:start w:val="1"/>
      <w:numFmt w:val="bullet"/>
      <w:lvlText w:val=""/>
      <w:lvlJc w:val="left"/>
      <w:pPr>
        <w:ind w:left="4320" w:hanging="360"/>
      </w:pPr>
      <w:rPr>
        <w:rFonts w:hint="default" w:ascii="Wingdings" w:hAnsi="Wingdings"/>
      </w:rPr>
    </w:lvl>
    <w:lvl w:ilvl="6" w:tplc="8A765E58">
      <w:start w:val="1"/>
      <w:numFmt w:val="bullet"/>
      <w:lvlText w:val=""/>
      <w:lvlJc w:val="left"/>
      <w:pPr>
        <w:ind w:left="5040" w:hanging="360"/>
      </w:pPr>
      <w:rPr>
        <w:rFonts w:hint="default" w:ascii="Symbol" w:hAnsi="Symbol"/>
      </w:rPr>
    </w:lvl>
    <w:lvl w:ilvl="7" w:tplc="B82266E4">
      <w:start w:val="1"/>
      <w:numFmt w:val="bullet"/>
      <w:lvlText w:val="o"/>
      <w:lvlJc w:val="left"/>
      <w:pPr>
        <w:ind w:left="5760" w:hanging="360"/>
      </w:pPr>
      <w:rPr>
        <w:rFonts w:hint="default" w:ascii="Courier New" w:hAnsi="Courier New"/>
      </w:rPr>
    </w:lvl>
    <w:lvl w:ilvl="8" w:tplc="B5DC62B2">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 w16cid:durableId="1283152124">
    <w:abstractNumId w:val="13"/>
  </w:num>
  <w:num w:numId="2" w16cid:durableId="1394356135">
    <w:abstractNumId w:val="6"/>
  </w:num>
  <w:num w:numId="3" w16cid:durableId="686442678">
    <w:abstractNumId w:val="11"/>
  </w:num>
  <w:num w:numId="4" w16cid:durableId="1035540766">
    <w:abstractNumId w:val="9"/>
  </w:num>
  <w:num w:numId="5" w16cid:durableId="134687009">
    <w:abstractNumId w:val="4"/>
  </w:num>
  <w:num w:numId="6" w16cid:durableId="240530955">
    <w:abstractNumId w:val="5"/>
  </w:num>
  <w:num w:numId="7" w16cid:durableId="725375691">
    <w:abstractNumId w:val="2"/>
  </w:num>
  <w:num w:numId="8" w16cid:durableId="2005547751">
    <w:abstractNumId w:val="12"/>
  </w:num>
  <w:num w:numId="9" w16cid:durableId="1287657390">
    <w:abstractNumId w:val="8"/>
  </w:num>
  <w:num w:numId="10" w16cid:durableId="64497283">
    <w:abstractNumId w:val="10"/>
  </w:num>
  <w:num w:numId="11" w16cid:durableId="378482821">
    <w:abstractNumId w:val="1"/>
  </w:num>
  <w:num w:numId="12" w16cid:durableId="1513955407">
    <w:abstractNumId w:val="0"/>
  </w:num>
  <w:num w:numId="13" w16cid:durableId="1802721268">
    <w:abstractNumId w:val="7"/>
  </w:num>
  <w:num w:numId="14" w16cid:durableId="1362974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240421"/>
    <w:rsid w:val="006C1E0B"/>
    <w:rsid w:val="00A8063E"/>
    <w:rsid w:val="00E25271"/>
    <w:rsid w:val="00F21C42"/>
    <w:rsid w:val="0163121B"/>
    <w:rsid w:val="0353E7A9"/>
    <w:rsid w:val="06558A59"/>
    <w:rsid w:val="06E5212D"/>
    <w:rsid w:val="07F15ABA"/>
    <w:rsid w:val="08E8CF80"/>
    <w:rsid w:val="09E38FC6"/>
    <w:rsid w:val="0A288D61"/>
    <w:rsid w:val="0BED7A1B"/>
    <w:rsid w:val="0D04CA2C"/>
    <w:rsid w:val="0D5462B1"/>
    <w:rsid w:val="0D7464BD"/>
    <w:rsid w:val="0FDC8BA6"/>
    <w:rsid w:val="10D48382"/>
    <w:rsid w:val="11394083"/>
    <w:rsid w:val="128BFFF3"/>
    <w:rsid w:val="1307431D"/>
    <w:rsid w:val="14091236"/>
    <w:rsid w:val="15ED55E5"/>
    <w:rsid w:val="1621E2F3"/>
    <w:rsid w:val="184DDCCA"/>
    <w:rsid w:val="188D3EEA"/>
    <w:rsid w:val="1A971BD4"/>
    <w:rsid w:val="1AA5D394"/>
    <w:rsid w:val="1AD4ABB9"/>
    <w:rsid w:val="1BE15237"/>
    <w:rsid w:val="1D5A0ACA"/>
    <w:rsid w:val="238958B0"/>
    <w:rsid w:val="23AA0435"/>
    <w:rsid w:val="24537375"/>
    <w:rsid w:val="2465BABA"/>
    <w:rsid w:val="26CD916E"/>
    <w:rsid w:val="28AA1273"/>
    <w:rsid w:val="29F48F99"/>
    <w:rsid w:val="2A2270DD"/>
    <w:rsid w:val="2C2DB88F"/>
    <w:rsid w:val="2CF017BF"/>
    <w:rsid w:val="2D0E804E"/>
    <w:rsid w:val="2DA149FE"/>
    <w:rsid w:val="2DFA55BB"/>
    <w:rsid w:val="2EB4A86C"/>
    <w:rsid w:val="2F2BB750"/>
    <w:rsid w:val="2FCF2E1E"/>
    <w:rsid w:val="31667CDE"/>
    <w:rsid w:val="328563BB"/>
    <w:rsid w:val="347184C5"/>
    <w:rsid w:val="36070FAD"/>
    <w:rsid w:val="383663F4"/>
    <w:rsid w:val="38682C71"/>
    <w:rsid w:val="38AF0C30"/>
    <w:rsid w:val="3A8C2D0C"/>
    <w:rsid w:val="3B35FF14"/>
    <w:rsid w:val="3B84CBA5"/>
    <w:rsid w:val="3C1FEE81"/>
    <w:rsid w:val="3E18670B"/>
    <w:rsid w:val="3E7CC91D"/>
    <w:rsid w:val="3F6AB78E"/>
    <w:rsid w:val="3FBD6BC7"/>
    <w:rsid w:val="3FFB5A54"/>
    <w:rsid w:val="41532FF5"/>
    <w:rsid w:val="4228C05D"/>
    <w:rsid w:val="42C70850"/>
    <w:rsid w:val="441941CB"/>
    <w:rsid w:val="44E0DB22"/>
    <w:rsid w:val="4614A850"/>
    <w:rsid w:val="477C4CD2"/>
    <w:rsid w:val="47A620F4"/>
    <w:rsid w:val="487C6A6B"/>
    <w:rsid w:val="4BFE1D84"/>
    <w:rsid w:val="4C20AFD5"/>
    <w:rsid w:val="4C799217"/>
    <w:rsid w:val="4D497514"/>
    <w:rsid w:val="4DBC8036"/>
    <w:rsid w:val="4E714CD9"/>
    <w:rsid w:val="50AF4D89"/>
    <w:rsid w:val="513F7B65"/>
    <w:rsid w:val="51888030"/>
    <w:rsid w:val="51F44B0A"/>
    <w:rsid w:val="5416A367"/>
    <w:rsid w:val="553096DE"/>
    <w:rsid w:val="562861E3"/>
    <w:rsid w:val="59D0A59C"/>
    <w:rsid w:val="5A9B786D"/>
    <w:rsid w:val="5AFB47E5"/>
    <w:rsid w:val="5D320553"/>
    <w:rsid w:val="5D9FDAC7"/>
    <w:rsid w:val="5E7EB289"/>
    <w:rsid w:val="5ED987EC"/>
    <w:rsid w:val="636C748F"/>
    <w:rsid w:val="64EA7C0F"/>
    <w:rsid w:val="65F7675F"/>
    <w:rsid w:val="65FEDEDA"/>
    <w:rsid w:val="66E6AFBE"/>
    <w:rsid w:val="6A4B80D3"/>
    <w:rsid w:val="6B3FECB3"/>
    <w:rsid w:val="6C2BB721"/>
    <w:rsid w:val="6D01A4A3"/>
    <w:rsid w:val="6DD4FD3D"/>
    <w:rsid w:val="6E7D3F9F"/>
    <w:rsid w:val="6F70CD9E"/>
    <w:rsid w:val="6F852148"/>
    <w:rsid w:val="70C00289"/>
    <w:rsid w:val="71ABD7F6"/>
    <w:rsid w:val="74D58F1F"/>
    <w:rsid w:val="75FCA78E"/>
    <w:rsid w:val="766A2ED6"/>
    <w:rsid w:val="768C75B3"/>
    <w:rsid w:val="76CB5485"/>
    <w:rsid w:val="77B575FA"/>
    <w:rsid w:val="77D97661"/>
    <w:rsid w:val="780E9E15"/>
    <w:rsid w:val="79CA1329"/>
    <w:rsid w:val="7D8A9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7B014CA5-BE96-42A2-82A5-7D08D49E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cc3f7fb5346a48fc" Type="http://schemas.openxmlformats.org/officeDocument/2006/relationships/hyperlink" Target="https://www.asccc.org/resolutions/faculty-responsibility-equitable-accessible-learning-environments" TargetMode="External"/><Relationship Id="rId5" Type="http://schemas.openxmlformats.org/officeDocument/2006/relationships/styles" Target="styles.xml"/><Relationship Id="rId15" Type="http://schemas.openxmlformats.org/officeDocument/2006/relationships/customXml" Target="../customXml/item4.xml"/><Relationship Id="rId4" Type="http://schemas.openxmlformats.org/officeDocument/2006/relationships/numbering" Target="numbering.xml"/><Relationship Id="rId14" Type="http://schemas.microsoft.com/office/2020/10/relationships/intelligence" Target="intelligence2.xml"/><Relationship Id="R0b4381f839164589" Type="http://schemas.openxmlformats.org/officeDocument/2006/relationships/hyperlink" Target="https://www.asccc.org/sites/default/files/2023-03/Effective%20and%20Equitable%20Online%20Education_Final_03_16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HNYXMCCMVK3K-178788438-415</_dlc_DocId>
    <_dlc_DocIdUrl xmlns="431189f8-a51b-453f-9f0c-3a0b3b65b12f">
      <Url>https://sac.edu/AcademicAffairs/DistanceEd/_layouts/15/DocIdRedir.aspx?ID=HNYXMCCMVK3K-178788438-415</Url>
      <Description>HNYXMCCMVK3K-178788438-415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AB006-995F-4EC0-A6A5-8DB473241DB6}">
  <ds:schemaRefs>
    <ds:schemaRef ds:uri="http://schemas.openxmlformats.org/package/2006/metadata/core-properties"/>
    <ds:schemaRef ds:uri="http://purl.org/dc/dcmitype/"/>
    <ds:schemaRef ds:uri="4038c7d6-6b17-4cd5-a326-d6bf634fc6f3"/>
    <ds:schemaRef ds:uri="http://schemas.microsoft.com/office/2006/documentManagement/types"/>
    <ds:schemaRef ds:uri="http://schemas.microsoft.com/office/2006/metadata/properties"/>
    <ds:schemaRef ds:uri="http://purl.org/dc/elements/1.1/"/>
    <ds:schemaRef ds:uri="61f457c8-7e20-4de4-8851-4805882bb85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3.xml><?xml version="1.0" encoding="utf-8"?>
<ds:datastoreItem xmlns:ds="http://schemas.openxmlformats.org/officeDocument/2006/customXml" ds:itemID="{C645649E-7FF6-4463-9EAF-0C16D29BD2FD}"/>
</file>

<file path=customXml/itemProps4.xml><?xml version="1.0" encoding="utf-8"?>
<ds:datastoreItem xmlns:ds="http://schemas.openxmlformats.org/officeDocument/2006/customXml" ds:itemID="{FC8B1065-0FBE-4C38-82E1-0965C919D541}"/>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6</cp:revision>
  <dcterms:created xsi:type="dcterms:W3CDTF">2023-05-10T23:07:00Z</dcterms:created>
  <dcterms:modified xsi:type="dcterms:W3CDTF">2023-09-19T21:14:29Z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_dlc_DocIdItemGuid">
    <vt:lpwstr>57d2a64c-87a8-450e-b06d-5acfbc8fcf68</vt:lpwstr>
  </property>
</Properties>
</file>