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BF" w:rsidRDefault="003437BF" w:rsidP="003437BF">
      <w:pPr>
        <w:autoSpaceDE w:val="0"/>
        <w:autoSpaceDN w:val="0"/>
        <w:adjustRightInd w:val="0"/>
        <w:spacing w:after="0" w:line="240" w:lineRule="auto"/>
        <w:rPr>
          <w:rFonts w:ascii="TimesNewRomanPS-BoldMT" w:hAnsi="TimesNewRomanPS-BoldMT" w:cs="TimesNewRomanPS-BoldMT"/>
          <w:b/>
          <w:bCs/>
          <w:color w:val="000000"/>
          <w:sz w:val="30"/>
          <w:szCs w:val="30"/>
        </w:rPr>
      </w:pPr>
      <w:r>
        <w:rPr>
          <w:rFonts w:ascii="TimesNewRomanPS-BoldMT" w:hAnsi="TimesNewRomanPS-BoldMT" w:cs="TimesNewRomanPS-BoldMT"/>
          <w:b/>
          <w:bCs/>
          <w:color w:val="000000"/>
          <w:sz w:val="30"/>
          <w:szCs w:val="30"/>
        </w:rPr>
        <w:t>PROGRAM OF STUDY</w:t>
      </w:r>
    </w:p>
    <w:p w:rsidR="00FF3B85" w:rsidRDefault="003437BF" w:rsidP="003437BF">
      <w:pPr>
        <w:autoSpaceDE w:val="0"/>
        <w:autoSpaceDN w:val="0"/>
        <w:adjustRightInd w:val="0"/>
        <w:spacing w:after="0" w:line="240" w:lineRule="auto"/>
        <w:rPr>
          <w:rFonts w:ascii="ArialMT" w:hAnsi="ArialMT" w:cs="ArialMT"/>
          <w:color w:val="000000"/>
          <w:sz w:val="30"/>
          <w:szCs w:val="30"/>
        </w:rPr>
      </w:pPr>
      <w:r>
        <w:rPr>
          <w:rFonts w:ascii="ArialMT" w:hAnsi="ArialMT" w:cs="ArialMT"/>
          <w:color w:val="000000"/>
          <w:sz w:val="30"/>
          <w:szCs w:val="30"/>
        </w:rPr>
        <w:t xml:space="preserve">Associate in Arts in Studio Arts for Transfer </w:t>
      </w:r>
      <w:r w:rsidR="00FF3B85">
        <w:rPr>
          <w:rFonts w:ascii="ArialMT" w:hAnsi="ArialMT" w:cs="ArialMT"/>
          <w:color w:val="000000"/>
          <w:sz w:val="30"/>
          <w:szCs w:val="30"/>
        </w:rPr>
        <w:t>(</w:t>
      </w:r>
      <w:r>
        <w:rPr>
          <w:rFonts w:ascii="ArialMT" w:hAnsi="ArialMT" w:cs="ArialMT"/>
          <w:color w:val="000000"/>
          <w:sz w:val="30"/>
          <w:szCs w:val="30"/>
        </w:rPr>
        <w:t>A.A.-T</w:t>
      </w:r>
      <w:r w:rsidR="00FF3B85">
        <w:rPr>
          <w:rFonts w:ascii="ArialMT" w:hAnsi="ArialMT" w:cs="ArialMT"/>
          <w:color w:val="000000"/>
          <w:sz w:val="30"/>
          <w:szCs w:val="30"/>
        </w:rPr>
        <w:t>)</w:t>
      </w:r>
      <w:r>
        <w:rPr>
          <w:rFonts w:ascii="ArialMT" w:hAnsi="ArialMT" w:cs="ArialMT"/>
          <w:color w:val="000000"/>
          <w:sz w:val="30"/>
          <w:szCs w:val="30"/>
        </w:rPr>
        <w:t xml:space="preserve"> </w:t>
      </w:r>
    </w:p>
    <w:p w:rsidR="00FF3B85" w:rsidRDefault="00FF3B85" w:rsidP="003437BF">
      <w:pPr>
        <w:autoSpaceDE w:val="0"/>
        <w:autoSpaceDN w:val="0"/>
        <w:adjustRightInd w:val="0"/>
        <w:spacing w:after="0" w:line="240" w:lineRule="auto"/>
        <w:rPr>
          <w:rFonts w:ascii="ArialMT" w:hAnsi="ArialMT" w:cs="ArialMT"/>
          <w:color w:val="000000"/>
          <w:sz w:val="30"/>
          <w:szCs w:val="30"/>
        </w:rPr>
      </w:pP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The Associate in Arts in Studio Arts for Transfer (AA-T) prepares students to move into a curriculum at a four-year institution leading to a baccalaureate degree in Studio Arts, and then into careers in fine arts include art education, interior design, gallery operation, art merchandising, studio artist, illustration, art criticism, computer graphics and animation and related fields. Please consult a counselor regarding specific course requirements for your transfer institution. Completion of the AA-T degree also provides guaranteed admission with junior status to the CSU system (adm</w:t>
      </w:r>
      <w:r>
        <w:rPr>
          <w:rFonts w:ascii="Arial-ItalicMT" w:hAnsi="Arial-ItalicMT" w:cs="Arial-ItalicMT"/>
          <w:i/>
          <w:iCs/>
          <w:color w:val="000000"/>
          <w:sz w:val="18"/>
          <w:szCs w:val="18"/>
        </w:rPr>
        <w:t>ission is not guaranteed to a specific major or campus</w:t>
      </w:r>
      <w:r>
        <w:rPr>
          <w:rFonts w:ascii="ArialMT" w:hAnsi="ArialMT" w:cs="ArialMT"/>
          <w:color w:val="000000"/>
          <w:sz w:val="18"/>
          <w:szCs w:val="18"/>
        </w:rPr>
        <w:t>), along with priority admission consideration to the local CSU in the Studio Arts major. See page___**__ for a list of additional requirements for all Associate in Arts for Transfer (AA-T) and Associate in Science for Transfer (AS-T) degrees .Upon completion of the AA-T in Studio Arts, students will be able to recognize specific styles of art, apply vocabulary pertinent to the discussion of art both in and out of the classroom, and demonstrate an understanding of the technical processes of various art media by developing an art portfolio that demonstrates a broad knowledge of subject matter. Furthermore, students will be able to demonstrate an understanding of the principles of design and the elements of art, as well as identify relationships between art and society in which it is created, and apply developed criteria for viewing and judging art.</w:t>
      </w:r>
    </w:p>
    <w:p w:rsidR="003437BF" w:rsidRDefault="003437BF" w:rsidP="003437BF">
      <w:pPr>
        <w:autoSpaceDE w:val="0"/>
        <w:autoSpaceDN w:val="0"/>
        <w:adjustRightInd w:val="0"/>
        <w:spacing w:after="0" w:line="240" w:lineRule="auto"/>
        <w:rPr>
          <w:rFonts w:ascii="ArialMT" w:hAnsi="ArialMT" w:cs="ArialMT"/>
          <w:color w:val="000000"/>
          <w:sz w:val="18"/>
          <w:szCs w:val="18"/>
        </w:rPr>
      </w:pP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Required Core Course (12 units)</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102 Survey of Western Art History II: Renaissance through the Twentieth Century </w:t>
      </w:r>
      <w:proofErr w:type="gramStart"/>
      <w:r>
        <w:rPr>
          <w:rFonts w:ascii="ArialMT" w:hAnsi="ArialMT" w:cs="ArialMT"/>
          <w:color w:val="000000"/>
          <w:sz w:val="18"/>
          <w:szCs w:val="18"/>
        </w:rPr>
        <w:t>3</w:t>
      </w:r>
      <w:proofErr w:type="gramEnd"/>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110 Two-Dimensional </w:t>
      </w:r>
      <w:proofErr w:type="gramStart"/>
      <w:r>
        <w:rPr>
          <w:rFonts w:ascii="ArialMT" w:hAnsi="ArialMT" w:cs="ArialMT"/>
          <w:color w:val="000000"/>
          <w:sz w:val="18"/>
          <w:szCs w:val="18"/>
        </w:rPr>
        <w:t>Design</w:t>
      </w:r>
      <w:proofErr w:type="gramEnd"/>
      <w:r>
        <w:rPr>
          <w:rFonts w:ascii="ArialMT" w:hAnsi="ArialMT" w:cs="ArialMT"/>
          <w:color w:val="000000"/>
          <w:sz w:val="18"/>
          <w:szCs w:val="18"/>
        </w:rPr>
        <w:t xml:space="preserve">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111 Three-Dimensional </w:t>
      </w:r>
      <w:proofErr w:type="gramStart"/>
      <w:r>
        <w:rPr>
          <w:rFonts w:ascii="ArialMT" w:hAnsi="ArialMT" w:cs="ArialMT"/>
          <w:color w:val="000000"/>
          <w:sz w:val="18"/>
          <w:szCs w:val="18"/>
        </w:rPr>
        <w:t>Design</w:t>
      </w:r>
      <w:proofErr w:type="gramEnd"/>
      <w:r>
        <w:rPr>
          <w:rFonts w:ascii="ArialMT" w:hAnsi="ArialMT" w:cs="ArialMT"/>
          <w:color w:val="000000"/>
          <w:sz w:val="18"/>
          <w:szCs w:val="18"/>
        </w:rPr>
        <w:t xml:space="preserve">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130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Drawing 3</w:t>
      </w: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List A: select one course (3 units) </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101 Survey of Western Art History I: Prehistory through the </w:t>
      </w:r>
      <w:proofErr w:type="gramStart"/>
      <w:r>
        <w:rPr>
          <w:rFonts w:ascii="ArialMT" w:hAnsi="ArialMT" w:cs="ArialMT"/>
          <w:color w:val="000000"/>
          <w:sz w:val="18"/>
          <w:szCs w:val="18"/>
        </w:rPr>
        <w:t>Middle</w:t>
      </w:r>
      <w:proofErr w:type="gramEnd"/>
      <w:r>
        <w:rPr>
          <w:rFonts w:ascii="ArialMT" w:hAnsi="ArialMT" w:cs="ArialMT"/>
          <w:color w:val="000000"/>
          <w:sz w:val="18"/>
          <w:szCs w:val="18"/>
        </w:rPr>
        <w:t xml:space="preserve"> Ages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ART 103 African Art History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ART 104 Mexican and Chicano Art History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105 History of Modern Art </w:t>
      </w:r>
      <w:proofErr w:type="gramStart"/>
      <w:r>
        <w:rPr>
          <w:rFonts w:ascii="ArialMT" w:hAnsi="ArialMT" w:cs="ArialMT"/>
          <w:color w:val="000000"/>
          <w:sz w:val="18"/>
          <w:szCs w:val="18"/>
        </w:rPr>
        <w:t>3</w:t>
      </w:r>
      <w:proofErr w:type="gramEnd"/>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ART 106 Asian Art History 3</w:t>
      </w:r>
    </w:p>
    <w:p w:rsidR="003437BF" w:rsidRDefault="003437BF" w:rsidP="003437BF">
      <w:pPr>
        <w:autoSpaceDE w:val="0"/>
        <w:autoSpaceDN w:val="0"/>
        <w:adjustRightInd w:val="0"/>
        <w:spacing w:after="0" w:line="240" w:lineRule="auto"/>
        <w:rPr>
          <w:rFonts w:ascii="ArialMT" w:hAnsi="ArialMT" w:cs="ArialMT"/>
          <w:color w:val="000000"/>
          <w:sz w:val="18"/>
          <w:szCs w:val="18"/>
        </w:rPr>
      </w:pP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List B: select three courses (9 units)</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131 Beginning </w:t>
      </w:r>
      <w:proofErr w:type="gramStart"/>
      <w:r>
        <w:rPr>
          <w:rFonts w:ascii="ArialMT" w:hAnsi="ArialMT" w:cs="ArialMT"/>
          <w:color w:val="000000"/>
          <w:sz w:val="18"/>
          <w:szCs w:val="18"/>
        </w:rPr>
        <w:t>Life</w:t>
      </w:r>
      <w:proofErr w:type="gramEnd"/>
      <w:r>
        <w:rPr>
          <w:rFonts w:ascii="ArialMT" w:hAnsi="ArialMT" w:cs="ArialMT"/>
          <w:color w:val="000000"/>
          <w:sz w:val="18"/>
          <w:szCs w:val="18"/>
        </w:rPr>
        <w:t xml:space="preserve"> Drawing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OR</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ART 230 Intermediate Drawing 3</w:t>
      </w:r>
    </w:p>
    <w:p w:rsidR="003437BF" w:rsidRDefault="003437BF" w:rsidP="003437BF">
      <w:pPr>
        <w:autoSpaceDE w:val="0"/>
        <w:autoSpaceDN w:val="0"/>
        <w:adjustRightInd w:val="0"/>
        <w:spacing w:after="0" w:line="240" w:lineRule="auto"/>
        <w:rPr>
          <w:rFonts w:ascii="ArialMT" w:hAnsi="ArialMT" w:cs="ArialMT"/>
          <w:color w:val="000000"/>
          <w:sz w:val="18"/>
          <w:szCs w:val="18"/>
        </w:rPr>
      </w:pP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ART 141 Beginning Painting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ART 151 Ceramics-Introductory Level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182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Jewelry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195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Digital Media Arts 3</w:t>
      </w:r>
    </w:p>
    <w:p w:rsidR="003437BF" w:rsidRDefault="003437BF" w:rsidP="003437BF">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PHOT </w:t>
      </w:r>
      <w:proofErr w:type="gramStart"/>
      <w:r>
        <w:rPr>
          <w:rFonts w:ascii="ArialMT" w:hAnsi="ArialMT" w:cs="ArialMT"/>
          <w:color w:val="000000"/>
          <w:sz w:val="18"/>
          <w:szCs w:val="18"/>
        </w:rPr>
        <w:t>180 Beginning Photography 3</w:t>
      </w:r>
      <w:proofErr w:type="gramEnd"/>
    </w:p>
    <w:p w:rsidR="003437BF" w:rsidRDefault="003437BF" w:rsidP="003437BF">
      <w:pPr>
        <w:autoSpaceDE w:val="0"/>
        <w:autoSpaceDN w:val="0"/>
        <w:adjustRightInd w:val="0"/>
        <w:spacing w:after="0" w:line="240" w:lineRule="auto"/>
        <w:rPr>
          <w:rFonts w:ascii="ArialMT" w:hAnsi="ArialMT" w:cs="ArialMT"/>
          <w:color w:val="000000"/>
          <w:sz w:val="18"/>
          <w:szCs w:val="18"/>
        </w:rPr>
      </w:pPr>
    </w:p>
    <w:p w:rsidR="003437BF" w:rsidRDefault="003437BF" w:rsidP="003437B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Total Units 24</w:t>
      </w:r>
    </w:p>
    <w:p w:rsidR="003437BF" w:rsidRDefault="003437BF" w:rsidP="003437BF">
      <w:pPr>
        <w:autoSpaceDE w:val="0"/>
        <w:autoSpaceDN w:val="0"/>
        <w:adjustRightInd w:val="0"/>
        <w:spacing w:after="0" w:line="240" w:lineRule="auto"/>
        <w:rPr>
          <w:rFonts w:ascii="ArialMT" w:hAnsi="ArialMT" w:cs="ArialMT"/>
          <w:color w:val="000000"/>
          <w:sz w:val="18"/>
          <w:szCs w:val="18"/>
        </w:rPr>
      </w:pP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Total General Education Units:</w:t>
      </w: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CSU-General Education Breadth OR 39</w:t>
      </w: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proofErr w:type="spellStart"/>
      <w:r>
        <w:rPr>
          <w:rFonts w:ascii="Arial-BoldMT" w:hAnsi="Arial-BoldMT" w:cs="Arial-BoldMT"/>
          <w:b/>
          <w:bCs/>
          <w:color w:val="000000"/>
          <w:sz w:val="18"/>
          <w:szCs w:val="18"/>
        </w:rPr>
        <w:t>Intersegmental</w:t>
      </w:r>
      <w:proofErr w:type="spellEnd"/>
      <w:r>
        <w:rPr>
          <w:rFonts w:ascii="Arial-BoldMT" w:hAnsi="Arial-BoldMT" w:cs="Arial-BoldMT"/>
          <w:b/>
          <w:bCs/>
          <w:color w:val="000000"/>
          <w:sz w:val="18"/>
          <w:szCs w:val="18"/>
        </w:rPr>
        <w:t xml:space="preserve"> General Education Transfer Curriculum (IGETC) 37</w:t>
      </w: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Major coursework Units</w:t>
      </w: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CSU Transferable Elective Units: As needed to total 60 degree units</w:t>
      </w:r>
    </w:p>
    <w:p w:rsidR="003437BF" w:rsidRPr="003437BF" w:rsidRDefault="003437BF" w:rsidP="003437BF">
      <w:pPr>
        <w:autoSpaceDE w:val="0"/>
        <w:autoSpaceDN w:val="0"/>
        <w:adjustRightInd w:val="0"/>
        <w:spacing w:after="0" w:line="240" w:lineRule="auto"/>
        <w:rPr>
          <w:rFonts w:ascii="Arial-BoldMT" w:hAnsi="Arial-BoldMT" w:cs="Arial-BoldMT"/>
          <w:b/>
          <w:bCs/>
          <w:color w:val="000000"/>
          <w:sz w:val="24"/>
          <w:szCs w:val="24"/>
        </w:rPr>
      </w:pPr>
      <w:r w:rsidRPr="003437BF">
        <w:rPr>
          <w:rFonts w:ascii="Arial-BoldMT" w:hAnsi="Arial-BoldMT" w:cs="Arial-BoldMT"/>
          <w:b/>
          <w:bCs/>
          <w:color w:val="000000"/>
          <w:sz w:val="24"/>
          <w:szCs w:val="24"/>
        </w:rPr>
        <w:t>Total Number of Degree Units 60</w:t>
      </w:r>
    </w:p>
    <w:p w:rsidR="003437BF" w:rsidRDefault="003437BF" w:rsidP="003437BF">
      <w:pPr>
        <w:autoSpaceDE w:val="0"/>
        <w:autoSpaceDN w:val="0"/>
        <w:adjustRightInd w:val="0"/>
        <w:spacing w:after="0" w:line="240" w:lineRule="auto"/>
        <w:rPr>
          <w:rFonts w:ascii="Arial-BoldMT" w:hAnsi="Arial-BoldMT" w:cs="Arial-BoldMT"/>
          <w:b/>
          <w:bCs/>
          <w:color w:val="000000"/>
          <w:sz w:val="18"/>
          <w:szCs w:val="18"/>
        </w:rPr>
      </w:pPr>
    </w:p>
    <w:p w:rsidR="003437BF" w:rsidRDefault="003437BF" w:rsidP="003437BF">
      <w:pPr>
        <w:autoSpaceDE w:val="0"/>
        <w:autoSpaceDN w:val="0"/>
        <w:adjustRightInd w:val="0"/>
        <w:spacing w:after="0" w:line="240" w:lineRule="auto"/>
        <w:rPr>
          <w:rFonts w:ascii="TimesNewRomanPSMT" w:hAnsi="TimesNewRomanPSMT" w:cs="TimesNewRomanPSMT"/>
          <w:color w:val="CDCDCD"/>
          <w:sz w:val="26"/>
          <w:szCs w:val="26"/>
        </w:rPr>
      </w:pPr>
    </w:p>
    <w:sectPr w:rsidR="003437BF" w:rsidSect="00C31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7BF"/>
    <w:rsid w:val="003437BF"/>
    <w:rsid w:val="00C312CD"/>
    <w:rsid w:val="00EB199A"/>
    <w:rsid w:val="00FC7142"/>
    <w:rsid w:val="00FF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HNYXMCCMVK3K-1256-2</_dlc_DocId>
    <_dlc_DocIdUrl xmlns="431189f8-a51b-453f-9f0c-3a0b3b65b12f">
      <Url>http://www.sac.edu/StudentServices/Counseling/articulation/_layouts/DocIdRedir.aspx?ID=HNYXMCCMVK3K-1256-2</Url>
      <Description>HNYXMCCMVK3K-1256-2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4B5E51A35A0148AF974C0111CD234D" ma:contentTypeVersion="0" ma:contentTypeDescription="Create a new document." ma:contentTypeScope="" ma:versionID="9a664623786229967d02390b0da730f0">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197CB-F1BA-42B6-A8B0-1AC067E1E9DB}"/>
</file>

<file path=customXml/itemProps2.xml><?xml version="1.0" encoding="utf-8"?>
<ds:datastoreItem xmlns:ds="http://schemas.openxmlformats.org/officeDocument/2006/customXml" ds:itemID="{A6BECD9C-2EB6-4D51-B614-19C95CF049C0}"/>
</file>

<file path=customXml/itemProps3.xml><?xml version="1.0" encoding="utf-8"?>
<ds:datastoreItem xmlns:ds="http://schemas.openxmlformats.org/officeDocument/2006/customXml" ds:itemID="{28B18A40-C3FF-4934-B111-851FF5548DA8}"/>
</file>

<file path=customXml/itemProps4.xml><?xml version="1.0" encoding="utf-8"?>
<ds:datastoreItem xmlns:ds="http://schemas.openxmlformats.org/officeDocument/2006/customXml" ds:itemID="{8F537D3B-4912-4E56-9326-5B41A58A1CED}"/>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2219</Characters>
  <Application>Microsoft Office Word</Application>
  <DocSecurity>0</DocSecurity>
  <Lines>18</Lines>
  <Paragraphs>5</Paragraphs>
  <ScaleCrop>false</ScaleCrop>
  <Company>RSCCD</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Arts</dc:title>
  <dc:creator>Windows User</dc:creator>
  <cp:lastModifiedBy>Windows User</cp:lastModifiedBy>
  <cp:revision>3</cp:revision>
  <dcterms:created xsi:type="dcterms:W3CDTF">2013-11-26T20:29:00Z</dcterms:created>
  <dcterms:modified xsi:type="dcterms:W3CDTF">2013-11-26T20:47:00Z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794c5278-ec35-4d11-805b-cb606b74a544</vt:lpwstr>
  </property>
  <property fmtid="{D5CDD505-2E9C-101B-9397-08002B2CF9AE}" pid="3" name="ContentTypeId">
    <vt:lpwstr>0x010100884B5E51A35A0148AF974C0111CD234D</vt:lpwstr>
  </property>
</Properties>
</file>